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13604" w14:textId="77777777" w:rsidR="007013FA" w:rsidRPr="007013FA" w:rsidRDefault="007013FA" w:rsidP="007013FA">
      <w:pPr>
        <w:spacing w:line="259" w:lineRule="auto"/>
        <w:jc w:val="center"/>
        <w:rPr>
          <w:rFonts w:ascii="Calibri" w:eastAsia="Calibri" w:hAnsi="Calibri" w:cs="Calibri"/>
          <w:kern w:val="0"/>
          <w14:ligatures w14:val="none"/>
        </w:rPr>
      </w:pPr>
      <w:r w:rsidRPr="007013FA">
        <w:rPr>
          <w:rFonts w:ascii="Calibri" w:eastAsia="Calibri" w:hAnsi="Calibri" w:cs="Calibri"/>
          <w:b/>
          <w:kern w:val="0"/>
          <w14:ligatures w14:val="none"/>
        </w:rPr>
        <w:t>Parish groups working with children</w:t>
      </w:r>
    </w:p>
    <w:p w14:paraId="4121FF9C" w14:textId="77777777" w:rsidR="007013FA" w:rsidRPr="007013FA" w:rsidRDefault="007013FA" w:rsidP="007013FA">
      <w:pPr>
        <w:spacing w:line="259"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Codes of behaviour are essential for effective safeguarding practice. It is important to carefully read these guidelines and follow them at all times. Codes of behaviour should be reviewed annually by each group. Below are guidelines, each group should develop their own codes of behaviour based on these.   </w:t>
      </w:r>
    </w:p>
    <w:p w14:paraId="5057DA70" w14:textId="77777777" w:rsidR="007013FA" w:rsidRPr="007013FA" w:rsidRDefault="007013FA" w:rsidP="007013FA">
      <w:pPr>
        <w:spacing w:line="259" w:lineRule="auto"/>
        <w:jc w:val="center"/>
        <w:rPr>
          <w:rFonts w:ascii="Calibri" w:eastAsia="Calibri" w:hAnsi="Calibri" w:cs="Calibri"/>
          <w:b/>
          <w:kern w:val="0"/>
          <w14:ligatures w14:val="none"/>
        </w:rPr>
      </w:pPr>
      <w:r w:rsidRPr="007013FA">
        <w:rPr>
          <w:rFonts w:ascii="Calibri" w:eastAsia="Calibri" w:hAnsi="Calibri" w:cs="Calibri"/>
          <w:b/>
          <w:kern w:val="0"/>
          <w14:ligatures w14:val="none"/>
        </w:rPr>
        <w:t xml:space="preserve">Code of behaviour for adults </w:t>
      </w:r>
    </w:p>
    <w:p w14:paraId="5563E190" w14:textId="77777777" w:rsidR="007013FA" w:rsidRPr="007013FA" w:rsidRDefault="007013FA" w:rsidP="007013FA">
      <w:pPr>
        <w:spacing w:line="259"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It is important for all personnel to: </w:t>
      </w:r>
    </w:p>
    <w:p w14:paraId="73D13A36"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Treat all children with respect and dignity.</w:t>
      </w:r>
    </w:p>
    <w:p w14:paraId="3CB30ED9"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Treat all children equally.</w:t>
      </w:r>
    </w:p>
    <w:p w14:paraId="3C4D5D98"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Model positive and appropriate behaviour to all children we come into contact with.</w:t>
      </w:r>
    </w:p>
    <w:p w14:paraId="7F0C63FC"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Be aware of the Church’s child protection and child safeguarding policy.</w:t>
      </w:r>
    </w:p>
    <w:p w14:paraId="1964BD99"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Challenge and report abusive and potentially abusive behaviour. </w:t>
      </w:r>
    </w:p>
    <w:p w14:paraId="48CA6495"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Develop a culture of openness, honesty and safety.</w:t>
      </w:r>
    </w:p>
    <w:p w14:paraId="17818558"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Develop a culture where children have permission to tell and to talk about any concerns or worries that they may have.</w:t>
      </w:r>
    </w:p>
    <w:p w14:paraId="5EE532F2"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Respect each child’s boundaries and support them to develop their own understanding and sense of their rights. </w:t>
      </w:r>
    </w:p>
    <w:p w14:paraId="19E04DAD"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Be aware of their responsibility for the safety of all children in their care.</w:t>
      </w:r>
    </w:p>
    <w:p w14:paraId="4D109E91"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Work in open environments.</w:t>
      </w:r>
    </w:p>
    <w:p w14:paraId="11A00DC6" w14:textId="77777777" w:rsidR="007013FA" w:rsidRPr="007013FA" w:rsidRDefault="007013FA" w:rsidP="007013FA">
      <w:pPr>
        <w:numPr>
          <w:ilvl w:val="0"/>
          <w:numId w:val="1"/>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Help children to know what they can do if they have a problem.</w:t>
      </w:r>
    </w:p>
    <w:p w14:paraId="443D2A63" w14:textId="77777777" w:rsidR="007013FA" w:rsidRPr="007013FA" w:rsidRDefault="007013FA" w:rsidP="007013FA">
      <w:pPr>
        <w:spacing w:after="0" w:line="240" w:lineRule="auto"/>
        <w:ind w:left="720"/>
        <w:rPr>
          <w:rFonts w:ascii="Calibri" w:eastAsia="Calibri" w:hAnsi="Calibri" w:cs="Calibri"/>
          <w:kern w:val="0"/>
          <w:sz w:val="22"/>
          <w:szCs w:val="22"/>
          <w14:ligatures w14:val="none"/>
        </w:rPr>
      </w:pPr>
    </w:p>
    <w:p w14:paraId="79900069" w14:textId="77777777" w:rsidR="007013FA" w:rsidRPr="007013FA" w:rsidRDefault="007013FA" w:rsidP="007013FA">
      <w:pPr>
        <w:spacing w:line="259"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Adults must never: </w:t>
      </w:r>
    </w:p>
    <w:p w14:paraId="246CC44B"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Hit or otherwise physically assault or abuse children.</w:t>
      </w:r>
    </w:p>
    <w:p w14:paraId="7BB3265E"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Develop sexual relationships with children.</w:t>
      </w:r>
    </w:p>
    <w:p w14:paraId="22D3DC09"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Develop relationships with children that could in any way be deemed exploitative or abusive.</w:t>
      </w:r>
    </w:p>
    <w:p w14:paraId="34AD10B9"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Act in any way that may be abusive or may place a child at risk of abuse.</w:t>
      </w:r>
    </w:p>
    <w:p w14:paraId="6E675FAC"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Use language, make suggestions or offer advice that is inappropriate, offensive or abusive.</w:t>
      </w:r>
    </w:p>
    <w:p w14:paraId="0ECE3ADB"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Do things for a child of a personal nature that they can do themselves. </w:t>
      </w:r>
    </w:p>
    <w:p w14:paraId="18B4904B"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Condone or participate in behaviour that is illegal, unsafe or abusive.</w:t>
      </w:r>
    </w:p>
    <w:p w14:paraId="62105194"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Act in any way that is intended to intimidate, shame, humiliate, belittle or degrade. </w:t>
      </w:r>
    </w:p>
    <w:p w14:paraId="27168DC8"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Engage in discriminatory behaviour or language in relation to race, culture, age, gender, disability, religion, sexual orientation or political views.</w:t>
      </w:r>
    </w:p>
    <w:p w14:paraId="274A0487" w14:textId="77777777" w:rsidR="007013FA" w:rsidRPr="007013FA" w:rsidRDefault="007013FA" w:rsidP="007013FA">
      <w:pPr>
        <w:numPr>
          <w:ilvl w:val="0"/>
          <w:numId w:val="2"/>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Consume alcohol, tobacco or illegal drugs while having responsibility for or in the presence of children.</w:t>
      </w:r>
    </w:p>
    <w:p w14:paraId="5D9C84D6" w14:textId="77777777" w:rsidR="007013FA" w:rsidRPr="007013FA" w:rsidRDefault="007013FA" w:rsidP="007013FA">
      <w:pPr>
        <w:spacing w:line="259" w:lineRule="auto"/>
        <w:rPr>
          <w:rFonts w:ascii="Calibri" w:eastAsia="Calibri" w:hAnsi="Calibri" w:cs="Calibri"/>
          <w:kern w:val="0"/>
          <w:sz w:val="22"/>
          <w:szCs w:val="22"/>
          <w14:ligatures w14:val="none"/>
        </w:rPr>
      </w:pPr>
    </w:p>
    <w:p w14:paraId="58A0DEC1" w14:textId="77777777" w:rsidR="007013FA" w:rsidRPr="007013FA" w:rsidRDefault="007013FA" w:rsidP="007013FA">
      <w:pPr>
        <w:spacing w:line="259" w:lineRule="auto"/>
        <w:ind w:left="360"/>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In general, it is inappropriate to:</w:t>
      </w:r>
    </w:p>
    <w:p w14:paraId="2E8E8A3A" w14:textId="77777777" w:rsidR="007013FA" w:rsidRPr="007013FA" w:rsidRDefault="007013FA" w:rsidP="007013FA">
      <w:pPr>
        <w:numPr>
          <w:ilvl w:val="0"/>
          <w:numId w:val="3"/>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Take children away or to your own home, especially where they will be alone with you.</w:t>
      </w:r>
    </w:p>
    <w:p w14:paraId="2D598D11" w14:textId="77777777" w:rsidR="007013FA" w:rsidRPr="007013FA" w:rsidRDefault="007013FA" w:rsidP="007013FA">
      <w:pPr>
        <w:numPr>
          <w:ilvl w:val="0"/>
          <w:numId w:val="3"/>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Involve children in one-to-one contact; activities should usually be supervised by at least two adults. </w:t>
      </w:r>
    </w:p>
    <w:p w14:paraId="5F858F47" w14:textId="77777777" w:rsidR="007013FA" w:rsidRPr="007013FA" w:rsidRDefault="007013FA" w:rsidP="007013FA">
      <w:pPr>
        <w:numPr>
          <w:ilvl w:val="0"/>
          <w:numId w:val="3"/>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However, there may be two circumstances where this may occur:</w:t>
      </w:r>
    </w:p>
    <w:p w14:paraId="21D68949" w14:textId="77777777" w:rsidR="007013FA" w:rsidRPr="007013FA" w:rsidRDefault="007013FA" w:rsidP="007013FA">
      <w:pPr>
        <w:numPr>
          <w:ilvl w:val="1"/>
          <w:numId w:val="3"/>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In a reactive situation, for example when a young person requests a one-to-one meeting with you without warning, or where a young person has had to be removed from a group as part of a code of behaviour.</w:t>
      </w:r>
    </w:p>
    <w:p w14:paraId="3E5D7DFA" w14:textId="77777777" w:rsidR="007013FA" w:rsidRPr="007013FA" w:rsidRDefault="007013FA" w:rsidP="007013FA">
      <w:pPr>
        <w:numPr>
          <w:ilvl w:val="1"/>
          <w:numId w:val="3"/>
        </w:numPr>
        <w:spacing w:after="0" w:line="240" w:lineRule="auto"/>
        <w:rPr>
          <w:rFonts w:ascii="Calibri" w:eastAsia="Calibri" w:hAnsi="Calibri" w:cs="Calibri"/>
          <w:kern w:val="0"/>
          <w:sz w:val="22"/>
          <w:szCs w:val="22"/>
          <w14:ligatures w14:val="none"/>
        </w:rPr>
      </w:pPr>
      <w:r w:rsidRPr="007013FA">
        <w:rPr>
          <w:rFonts w:ascii="Calibri" w:eastAsia="Calibri" w:hAnsi="Calibri" w:cs="Calibri"/>
          <w:kern w:val="0"/>
          <w:sz w:val="22"/>
          <w:szCs w:val="22"/>
          <w14:ligatures w14:val="none"/>
        </w:rPr>
        <w:t xml:space="preserve">As part of a planned structured piece of work (for example one-to-one music tuition). </w:t>
      </w:r>
    </w:p>
    <w:p w14:paraId="0D6CE4CF" w14:textId="77777777" w:rsidR="007013FA" w:rsidRPr="007013FA" w:rsidRDefault="007013FA" w:rsidP="007013FA">
      <w:pPr>
        <w:pStyle w:val="ListParagraph"/>
        <w:jc w:val="center"/>
        <w:rPr>
          <w:rFonts w:ascii="Calibri" w:hAnsi="Calibri" w:cs="Calibri"/>
          <w:b/>
          <w:bCs/>
        </w:rPr>
      </w:pPr>
      <w:r w:rsidRPr="007013FA">
        <w:rPr>
          <w:rFonts w:ascii="Calibri" w:hAnsi="Calibri" w:cs="Calibri"/>
          <w:b/>
          <w:bCs/>
        </w:rPr>
        <w:lastRenderedPageBreak/>
        <w:t>Information for Young people</w:t>
      </w:r>
    </w:p>
    <w:p w14:paraId="0431033F" w14:textId="36DBDB47" w:rsidR="007013FA" w:rsidRPr="007013FA" w:rsidRDefault="007013FA" w:rsidP="007013FA">
      <w:pPr>
        <w:rPr>
          <w:rFonts w:ascii="Calibri" w:hAnsi="Calibri" w:cs="Calibri"/>
          <w:bCs/>
          <w:sz w:val="22"/>
          <w:szCs w:val="22"/>
        </w:rPr>
      </w:pPr>
      <w:bookmarkStart w:id="0" w:name="_Hlk45010060"/>
      <w:r w:rsidRPr="007013FA">
        <w:rPr>
          <w:rFonts w:ascii="Calibri" w:hAnsi="Calibri" w:cs="Calibri"/>
          <w:noProof/>
          <w:sz w:val="22"/>
          <w:szCs w:val="22"/>
        </w:rPr>
        <w:drawing>
          <wp:anchor distT="0" distB="0" distL="114300" distR="114300" simplePos="0" relativeHeight="251662336" behindDoc="1" locked="0" layoutInCell="1" allowOverlap="1" wp14:anchorId="598F5A17" wp14:editId="5842160A">
            <wp:simplePos x="0" y="0"/>
            <wp:positionH relativeFrom="margin">
              <wp:posOffset>2975610</wp:posOffset>
            </wp:positionH>
            <wp:positionV relativeFrom="paragraph">
              <wp:posOffset>721995</wp:posOffset>
            </wp:positionV>
            <wp:extent cx="3190875" cy="1143000"/>
            <wp:effectExtent l="0" t="0" r="9525" b="0"/>
            <wp:wrapTight wrapText="bothSides">
              <wp:wrapPolygon edited="0">
                <wp:start x="0" y="0"/>
                <wp:lineTo x="0" y="21240"/>
                <wp:lineTo x="21536" y="21240"/>
                <wp:lineTo x="215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90875" cy="1143000"/>
                    </a:xfrm>
                    <a:prstGeom prst="rect">
                      <a:avLst/>
                    </a:prstGeom>
                  </pic:spPr>
                </pic:pic>
              </a:graphicData>
            </a:graphic>
            <wp14:sizeRelH relativeFrom="page">
              <wp14:pctWidth>0</wp14:pctWidth>
            </wp14:sizeRelH>
            <wp14:sizeRelV relativeFrom="page">
              <wp14:pctHeight>0</wp14:pctHeight>
            </wp14:sizeRelV>
          </wp:anchor>
        </w:drawing>
      </w:r>
      <w:r w:rsidRPr="007013FA">
        <w:rPr>
          <w:rFonts w:ascii="Calibri" w:hAnsi="Calibri" w:cs="Calibri"/>
          <w:bCs/>
          <w:sz w:val="22"/>
          <w:szCs w:val="22"/>
        </w:rPr>
        <w:t xml:space="preserve">We believe that every young person is precious and has a right to be kept safe from harm or abuse. Every adult in the church has to help keep young people safe by following the Diocesan Policy for Safeguarding Children. </w:t>
      </w:r>
    </w:p>
    <w:bookmarkEnd w:id="0"/>
    <w:p w14:paraId="67562E06" w14:textId="58E0F7C3" w:rsidR="007013FA" w:rsidRPr="007013FA" w:rsidRDefault="007013FA" w:rsidP="007013FA">
      <w:pPr>
        <w:rPr>
          <w:rFonts w:ascii="Calibri" w:hAnsi="Calibri" w:cs="Calibri"/>
          <w:sz w:val="22"/>
          <w:szCs w:val="22"/>
        </w:rPr>
      </w:pPr>
      <w:r w:rsidRPr="007013FA">
        <w:rPr>
          <w:rFonts w:ascii="Calibri" w:hAnsi="Calibri" w:cs="Calibri"/>
          <w:noProof/>
          <w:sz w:val="22"/>
          <w:szCs w:val="22"/>
        </w:rPr>
        <w:drawing>
          <wp:anchor distT="0" distB="0" distL="114300" distR="114300" simplePos="0" relativeHeight="251664384" behindDoc="1" locked="0" layoutInCell="1" allowOverlap="1" wp14:anchorId="37D44866" wp14:editId="266ADA64">
            <wp:simplePos x="0" y="0"/>
            <wp:positionH relativeFrom="column">
              <wp:posOffset>594360</wp:posOffset>
            </wp:positionH>
            <wp:positionV relativeFrom="paragraph">
              <wp:posOffset>6641465</wp:posOffset>
            </wp:positionV>
            <wp:extent cx="1218565" cy="800735"/>
            <wp:effectExtent l="0" t="0" r="635" b="0"/>
            <wp:wrapTight wrapText="bothSides">
              <wp:wrapPolygon edited="0">
                <wp:start x="0" y="0"/>
                <wp:lineTo x="0" y="21069"/>
                <wp:lineTo x="21274" y="21069"/>
                <wp:lineTo x="2127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218565" cy="800735"/>
                    </a:xfrm>
                    <a:prstGeom prst="rect">
                      <a:avLst/>
                    </a:prstGeom>
                  </pic:spPr>
                </pic:pic>
              </a:graphicData>
            </a:graphic>
            <wp14:sizeRelH relativeFrom="page">
              <wp14:pctWidth>0</wp14:pctWidth>
            </wp14:sizeRelH>
            <wp14:sizeRelV relativeFrom="page">
              <wp14:pctHeight>0</wp14:pctHeight>
            </wp14:sizeRelV>
          </wp:anchor>
        </w:drawing>
      </w:r>
      <w:r w:rsidRPr="007013FA">
        <w:rPr>
          <w:rFonts w:ascii="Calibri" w:hAnsi="Calibri" w:cs="Calibri"/>
          <w:noProof/>
          <w:sz w:val="22"/>
          <w:szCs w:val="22"/>
        </w:rPr>
        <mc:AlternateContent>
          <mc:Choice Requires="wps">
            <w:drawing>
              <wp:anchor distT="45720" distB="45720" distL="114300" distR="114300" simplePos="0" relativeHeight="251659264" behindDoc="0" locked="0" layoutInCell="1" allowOverlap="1" wp14:anchorId="692B1AA5" wp14:editId="652E565E">
                <wp:simplePos x="0" y="0"/>
                <wp:positionH relativeFrom="column">
                  <wp:posOffset>-300990</wp:posOffset>
                </wp:positionH>
                <wp:positionV relativeFrom="paragraph">
                  <wp:posOffset>3575685</wp:posOffset>
                </wp:positionV>
                <wp:extent cx="3038475" cy="2777490"/>
                <wp:effectExtent l="19050" t="19050" r="28575" b="228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2777490"/>
                        </a:xfrm>
                        <a:prstGeom prst="roundRect">
                          <a:avLst/>
                        </a:prstGeom>
                        <a:ln w="28575">
                          <a:headEnd/>
                          <a:tailEnd/>
                        </a:ln>
                      </wps:spPr>
                      <wps:style>
                        <a:lnRef idx="2">
                          <a:schemeClr val="accent6"/>
                        </a:lnRef>
                        <a:fillRef idx="1">
                          <a:schemeClr val="lt1"/>
                        </a:fillRef>
                        <a:effectRef idx="0">
                          <a:schemeClr val="accent6"/>
                        </a:effectRef>
                        <a:fontRef idx="minor">
                          <a:schemeClr val="dk1"/>
                        </a:fontRef>
                      </wps:style>
                      <wps:txbx>
                        <w:txbxContent>
                          <w:p w14:paraId="5BDE4AA2" w14:textId="77777777" w:rsidR="007013FA" w:rsidRPr="007013FA" w:rsidRDefault="007013FA" w:rsidP="007013FA">
                            <w:pPr>
                              <w:rPr>
                                <w:rFonts w:ascii="Calibri" w:hAnsi="Calibri" w:cs="Calibri"/>
                                <w:b/>
                                <w:bCs/>
                                <w:sz w:val="22"/>
                                <w:szCs w:val="22"/>
                              </w:rPr>
                            </w:pPr>
                            <w:bookmarkStart w:id="1" w:name="_Hlk45011853"/>
                            <w:r w:rsidRPr="007013FA">
                              <w:rPr>
                                <w:rFonts w:ascii="Calibri" w:hAnsi="Calibri" w:cs="Calibri"/>
                                <w:b/>
                                <w:bCs/>
                                <w:sz w:val="22"/>
                                <w:szCs w:val="22"/>
                              </w:rPr>
                              <w:t xml:space="preserve">What should you do? </w:t>
                            </w:r>
                          </w:p>
                          <w:p w14:paraId="79E21066"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It is important that young people are safe from anyone who tries to harm them, this might be a family member or relative, a neighbour, an online friend, someone who looks after them like a teacher, youth leader, someone who works in the church, or a stranger. </w:t>
                            </w:r>
                          </w:p>
                          <w:p w14:paraId="709C1A4E"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If you are scared or worried tell the adult leader in your parish group or another adult that you trust. </w:t>
                            </w:r>
                          </w:p>
                          <w:p w14:paraId="2FAA08EA" w14:textId="77777777" w:rsidR="007013FA" w:rsidRDefault="007013FA" w:rsidP="007013FA"/>
                          <w:bookmarkEnd w:id="1"/>
                          <w:p w14:paraId="2924C61C" w14:textId="77777777" w:rsidR="007013FA" w:rsidRDefault="007013FA" w:rsidP="007013FA"/>
                          <w:p w14:paraId="02D0F67E" w14:textId="77777777" w:rsidR="007013FA" w:rsidRDefault="007013FA" w:rsidP="007013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92B1AA5" id="Text Box 2" o:spid="_x0000_s1026" style="position:absolute;margin-left:-23.7pt;margin-top:281.55pt;width:239.25pt;height:218.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" fillcolor="white [3201]" strokecolor="#4ea72e [3209]" strokeweight="2.25pt">
                <v:stroke joinstyle="miter"/>
                <v:textbox>
                  <w:txbxContent>
                    <w:p w14:paraId="5BDE4AA2" w14:textId="77777777" w:rsidR="007013FA" w:rsidRPr="007013FA" w:rsidRDefault="007013FA" w:rsidP="007013FA">
                      <w:pPr>
                        <w:rPr>
                          <w:rFonts w:ascii="Calibri" w:hAnsi="Calibri" w:cs="Calibri"/>
                          <w:b/>
                          <w:bCs/>
                          <w:sz w:val="22"/>
                          <w:szCs w:val="22"/>
                        </w:rPr>
                      </w:pPr>
                      <w:bookmarkStart w:id="3" w:name="_Hlk45011853"/>
                      <w:r w:rsidRPr="007013FA">
                        <w:rPr>
                          <w:rFonts w:ascii="Calibri" w:hAnsi="Calibri" w:cs="Calibri"/>
                          <w:b/>
                          <w:bCs/>
                          <w:sz w:val="22"/>
                          <w:szCs w:val="22"/>
                        </w:rPr>
                        <w:t xml:space="preserve">What should you do? </w:t>
                      </w:r>
                    </w:p>
                    <w:p w14:paraId="79E21066"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It is important that young people are safe from anyone who tries to harm them, this might be a family member or relative, a neighbour, an online friend, someone who looks after them like a teacher, youth leader, someone who works in the church, or a stranger. </w:t>
                      </w:r>
                    </w:p>
                    <w:p w14:paraId="709C1A4E"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If you are scared or worried tell the adult leader in your parish group or another adult that you trust. </w:t>
                      </w:r>
                    </w:p>
                    <w:p w14:paraId="2FAA08EA" w14:textId="77777777" w:rsidR="007013FA" w:rsidRDefault="007013FA" w:rsidP="007013FA"/>
                    <w:bookmarkEnd w:id="3"/>
                    <w:p w14:paraId="2924C61C" w14:textId="77777777" w:rsidR="007013FA" w:rsidRDefault="007013FA" w:rsidP="007013FA"/>
                    <w:p w14:paraId="02D0F67E" w14:textId="77777777" w:rsidR="007013FA" w:rsidRDefault="007013FA" w:rsidP="007013FA"/>
                  </w:txbxContent>
                </v:textbox>
                <w10:wrap type="square"/>
              </v:roundrect>
            </w:pict>
          </mc:Fallback>
        </mc:AlternateContent>
      </w:r>
      <w:r w:rsidRPr="007013FA">
        <w:rPr>
          <w:rFonts w:ascii="Calibri" w:hAnsi="Calibri" w:cs="Calibri"/>
          <w:noProof/>
          <w:sz w:val="22"/>
          <w:szCs w:val="22"/>
        </w:rPr>
        <w:drawing>
          <wp:anchor distT="0" distB="0" distL="114300" distR="114300" simplePos="0" relativeHeight="251663360" behindDoc="1" locked="0" layoutInCell="1" allowOverlap="1" wp14:anchorId="4C9E39FD" wp14:editId="4DFF9878">
            <wp:simplePos x="0" y="0"/>
            <wp:positionH relativeFrom="column">
              <wp:posOffset>647700</wp:posOffset>
            </wp:positionH>
            <wp:positionV relativeFrom="paragraph">
              <wp:posOffset>2421255</wp:posOffset>
            </wp:positionV>
            <wp:extent cx="1000125" cy="1000125"/>
            <wp:effectExtent l="0" t="0" r="9525" b="9525"/>
            <wp:wrapTight wrapText="bothSides">
              <wp:wrapPolygon edited="0">
                <wp:start x="0" y="0"/>
                <wp:lineTo x="0" y="21394"/>
                <wp:lineTo x="21394" y="21394"/>
                <wp:lineTo x="2139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14:sizeRelH relativeFrom="page">
              <wp14:pctWidth>0</wp14:pctWidth>
            </wp14:sizeRelH>
            <wp14:sizeRelV relativeFrom="page">
              <wp14:pctHeight>0</wp14:pctHeight>
            </wp14:sizeRelV>
          </wp:anchor>
        </w:drawing>
      </w:r>
      <w:r w:rsidRPr="007013FA">
        <w:rPr>
          <w:rFonts w:ascii="Calibri" w:hAnsi="Calibri" w:cs="Calibri"/>
          <w:noProof/>
          <w:sz w:val="22"/>
          <w:szCs w:val="22"/>
        </w:rPr>
        <mc:AlternateContent>
          <mc:Choice Requires="wps">
            <w:drawing>
              <wp:anchor distT="45720" distB="45720" distL="114300" distR="114300" simplePos="0" relativeHeight="251661312" behindDoc="0" locked="0" layoutInCell="1" allowOverlap="1" wp14:anchorId="70308779" wp14:editId="6A8EF9B5">
                <wp:simplePos x="0" y="0"/>
                <wp:positionH relativeFrom="column">
                  <wp:posOffset>-262890</wp:posOffset>
                </wp:positionH>
                <wp:positionV relativeFrom="paragraph">
                  <wp:posOffset>24765</wp:posOffset>
                </wp:positionV>
                <wp:extent cx="2981325" cy="2335530"/>
                <wp:effectExtent l="19050" t="19050" r="28575"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2335530"/>
                        </a:xfrm>
                        <a:prstGeom prst="roundRect">
                          <a:avLst/>
                        </a:prstGeom>
                        <a:ln w="28575">
                          <a:headEnd/>
                          <a:tailEnd/>
                        </a:ln>
                      </wps:spPr>
                      <wps:style>
                        <a:lnRef idx="2">
                          <a:schemeClr val="accent6"/>
                        </a:lnRef>
                        <a:fillRef idx="1">
                          <a:schemeClr val="lt1"/>
                        </a:fillRef>
                        <a:effectRef idx="0">
                          <a:schemeClr val="accent6"/>
                        </a:effectRef>
                        <a:fontRef idx="minor">
                          <a:schemeClr val="dk1"/>
                        </a:fontRef>
                      </wps:style>
                      <wps:txbx>
                        <w:txbxContent>
                          <w:p w14:paraId="6FF7354E" w14:textId="77777777" w:rsidR="007013FA" w:rsidRPr="007013FA" w:rsidRDefault="007013FA" w:rsidP="007013FA">
                            <w:pPr>
                              <w:rPr>
                                <w:rFonts w:ascii="Calibri" w:hAnsi="Calibri" w:cs="Calibri"/>
                                <w:b/>
                                <w:bCs/>
                                <w:sz w:val="22"/>
                                <w:szCs w:val="22"/>
                              </w:rPr>
                            </w:pPr>
                            <w:r w:rsidRPr="007013FA">
                              <w:rPr>
                                <w:rFonts w:ascii="Calibri" w:hAnsi="Calibri" w:cs="Calibri"/>
                                <w:b/>
                                <w:bCs/>
                                <w:sz w:val="22"/>
                                <w:szCs w:val="22"/>
                              </w:rPr>
                              <w:t>What does the policy say?</w:t>
                            </w:r>
                          </w:p>
                          <w:p w14:paraId="79C4EC97"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The policy says that adults should…</w:t>
                            </w:r>
                          </w:p>
                          <w:p w14:paraId="12B5556B"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 xml:space="preserve">Treat you with respect </w:t>
                            </w:r>
                          </w:p>
                          <w:p w14:paraId="519AA763"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 xml:space="preserve">Never shout at you </w:t>
                            </w:r>
                          </w:p>
                          <w:p w14:paraId="35145FAD"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 xml:space="preserve">Never hurt you </w:t>
                            </w:r>
                          </w:p>
                          <w:p w14:paraId="69A73A19"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Always keep you safe from adults who could hurt or abuse you</w:t>
                            </w:r>
                          </w:p>
                          <w:p w14:paraId="4F6CD182"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 xml:space="preserve">Make sure young people treat each other with respect </w:t>
                            </w:r>
                          </w:p>
                          <w:p w14:paraId="1CAE4ECE" w14:textId="77777777" w:rsidR="007013FA" w:rsidRPr="007013FA" w:rsidRDefault="007013FA" w:rsidP="007013FA">
                            <w:pPr>
                              <w:rPr>
                                <w:rFonts w:ascii="Calibri" w:hAnsi="Calibri" w:cs="Calibr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0308779" id="_x0000_s1027" style="position:absolute;margin-left:-20.7pt;margin-top:1.95pt;width:234.75pt;height:183.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" fillcolor="white [3201]" strokecolor="#4ea72e [3209]" strokeweight="2.25pt">
                <v:stroke joinstyle="miter"/>
                <v:textbox>
                  <w:txbxContent>
                    <w:p w14:paraId="6FF7354E" w14:textId="77777777" w:rsidR="007013FA" w:rsidRPr="007013FA" w:rsidRDefault="007013FA" w:rsidP="007013FA">
                      <w:pPr>
                        <w:rPr>
                          <w:rFonts w:ascii="Calibri" w:hAnsi="Calibri" w:cs="Calibri"/>
                          <w:b/>
                          <w:bCs/>
                          <w:sz w:val="22"/>
                          <w:szCs w:val="22"/>
                        </w:rPr>
                      </w:pPr>
                      <w:r w:rsidRPr="007013FA">
                        <w:rPr>
                          <w:rFonts w:ascii="Calibri" w:hAnsi="Calibri" w:cs="Calibri"/>
                          <w:b/>
                          <w:bCs/>
                          <w:sz w:val="22"/>
                          <w:szCs w:val="22"/>
                        </w:rPr>
                        <w:t>What does the policy say?</w:t>
                      </w:r>
                    </w:p>
                    <w:p w14:paraId="79C4EC97"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The policy says that adults should…</w:t>
                      </w:r>
                    </w:p>
                    <w:p w14:paraId="12B5556B"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 xml:space="preserve">Treat you with respect </w:t>
                      </w:r>
                    </w:p>
                    <w:p w14:paraId="519AA763"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 xml:space="preserve">Never shout at you </w:t>
                      </w:r>
                    </w:p>
                    <w:p w14:paraId="35145FAD"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 xml:space="preserve">Never hurt you </w:t>
                      </w:r>
                    </w:p>
                    <w:p w14:paraId="69A73A19"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Always keep you safe from adults who could hurt or abuse you</w:t>
                      </w:r>
                    </w:p>
                    <w:p w14:paraId="4F6CD182" w14:textId="77777777" w:rsidR="007013FA" w:rsidRPr="007013FA" w:rsidRDefault="007013FA" w:rsidP="007013FA">
                      <w:pPr>
                        <w:pStyle w:val="ListParagraph"/>
                        <w:numPr>
                          <w:ilvl w:val="0"/>
                          <w:numId w:val="4"/>
                        </w:numPr>
                        <w:spacing w:after="0" w:line="276" w:lineRule="auto"/>
                        <w:contextualSpacing w:val="0"/>
                        <w:rPr>
                          <w:rFonts w:ascii="Calibri" w:hAnsi="Calibri" w:cs="Calibri"/>
                          <w:sz w:val="22"/>
                          <w:szCs w:val="22"/>
                        </w:rPr>
                      </w:pPr>
                      <w:r w:rsidRPr="007013FA">
                        <w:rPr>
                          <w:rFonts w:ascii="Calibri" w:hAnsi="Calibri" w:cs="Calibri"/>
                          <w:sz w:val="22"/>
                          <w:szCs w:val="22"/>
                        </w:rPr>
                        <w:t xml:space="preserve">Make sure young people treat each other with respect </w:t>
                      </w:r>
                    </w:p>
                    <w:p w14:paraId="1CAE4ECE" w14:textId="77777777" w:rsidR="007013FA" w:rsidRPr="007013FA" w:rsidRDefault="007013FA" w:rsidP="007013FA">
                      <w:pPr>
                        <w:rPr>
                          <w:rFonts w:ascii="Calibri" w:hAnsi="Calibri" w:cs="Calibri"/>
                          <w:sz w:val="22"/>
                          <w:szCs w:val="22"/>
                        </w:rPr>
                      </w:pPr>
                    </w:p>
                  </w:txbxContent>
                </v:textbox>
                <w10:wrap type="square"/>
              </v:roundrect>
            </w:pict>
          </mc:Fallback>
        </mc:AlternateContent>
      </w:r>
      <w:r w:rsidRPr="007013FA">
        <w:rPr>
          <w:rFonts w:ascii="Calibri" w:hAnsi="Calibri" w:cs="Calibri"/>
          <w:noProof/>
          <w:sz w:val="22"/>
          <w:szCs w:val="22"/>
        </w:rPr>
        <mc:AlternateContent>
          <mc:Choice Requires="wps">
            <w:drawing>
              <wp:anchor distT="45720" distB="45720" distL="114300" distR="114300" simplePos="0" relativeHeight="251660288" behindDoc="0" locked="0" layoutInCell="1" allowOverlap="1" wp14:anchorId="2A781C9E" wp14:editId="49558FEB">
                <wp:simplePos x="0" y="0"/>
                <wp:positionH relativeFrom="margin">
                  <wp:posOffset>3371850</wp:posOffset>
                </wp:positionH>
                <wp:positionV relativeFrom="paragraph">
                  <wp:posOffset>2285365</wp:posOffset>
                </wp:positionV>
                <wp:extent cx="2898775" cy="5105400"/>
                <wp:effectExtent l="19050" t="19050" r="158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775" cy="5105400"/>
                        </a:xfrm>
                        <a:prstGeom prst="roundRect">
                          <a:avLst/>
                        </a:prstGeom>
                        <a:ln w="28575">
                          <a:headEnd/>
                          <a:tailEnd/>
                        </a:ln>
                      </wps:spPr>
                      <wps:style>
                        <a:lnRef idx="2">
                          <a:schemeClr val="accent6"/>
                        </a:lnRef>
                        <a:fillRef idx="1">
                          <a:schemeClr val="lt1"/>
                        </a:fillRef>
                        <a:effectRef idx="0">
                          <a:schemeClr val="accent6"/>
                        </a:effectRef>
                        <a:fontRef idx="minor">
                          <a:schemeClr val="dk1"/>
                        </a:fontRef>
                      </wps:style>
                      <wps:txbx>
                        <w:txbxContent>
                          <w:p w14:paraId="2CCC9F5F" w14:textId="77777777" w:rsidR="007013FA" w:rsidRPr="007013FA" w:rsidRDefault="007013FA" w:rsidP="007013FA">
                            <w:pPr>
                              <w:rPr>
                                <w:rFonts w:ascii="Calibri" w:hAnsi="Calibri" w:cs="Calibri"/>
                                <w:b/>
                                <w:bCs/>
                                <w:sz w:val="22"/>
                                <w:szCs w:val="22"/>
                              </w:rPr>
                            </w:pPr>
                            <w:r w:rsidRPr="007013FA">
                              <w:rPr>
                                <w:rFonts w:ascii="Calibri" w:hAnsi="Calibri" w:cs="Calibri"/>
                                <w:b/>
                                <w:bCs/>
                                <w:sz w:val="22"/>
                                <w:szCs w:val="22"/>
                              </w:rPr>
                              <w:t xml:space="preserve">What does child abuse mean? </w:t>
                            </w:r>
                          </w:p>
                          <w:p w14:paraId="410AD322"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Most young people grow up being loved cared for and safe but some need to be protected from abuse. Abuse is bad treatment by adults or other children which harms a child and can be when a child: </w:t>
                            </w:r>
                          </w:p>
                          <w:p w14:paraId="57528E1A"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 xml:space="preserve">Is told hurtful things that make them feel scared, unloved and unwanted. </w:t>
                            </w:r>
                          </w:p>
                          <w:p w14:paraId="1522519E"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 xml:space="preserve">Is physically hurt, for example hitting, shaking, throwing, burning or scalding. </w:t>
                            </w:r>
                          </w:p>
                          <w:p w14:paraId="60A1C987"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Is made do or watch something sexual that they don’t want to.</w:t>
                            </w:r>
                          </w:p>
                          <w:p w14:paraId="39BD238C"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Is not looked after properly, does not have enough food or clothes or is left alone</w:t>
                            </w:r>
                          </w:p>
                          <w:p w14:paraId="28099418"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Is bullied, for example, being call names, being hit or punished having rumours spread about them or being</w:t>
                            </w:r>
                            <w:r>
                              <w:t xml:space="preserve"> </w:t>
                            </w:r>
                            <w:r w:rsidRPr="007013FA">
                              <w:rPr>
                                <w:rFonts w:ascii="Calibri" w:hAnsi="Calibri" w:cs="Calibri"/>
                                <w:sz w:val="22"/>
                                <w:szCs w:val="22"/>
                              </w:rPr>
                              <w:t>threatened by some online.</w:t>
                            </w:r>
                          </w:p>
                          <w:p w14:paraId="12831538" w14:textId="77777777" w:rsidR="007013FA" w:rsidRDefault="007013FA" w:rsidP="007013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A781C9E" id="_x0000_s1028" style="position:absolute;margin-left:265.5pt;margin-top:179.95pt;width:228.25pt;height:40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" fillcolor="white [3201]" strokecolor="#4ea72e [3209]" strokeweight="2.25pt">
                <v:stroke joinstyle="miter"/>
                <v:textbox>
                  <w:txbxContent>
                    <w:p w14:paraId="2CCC9F5F" w14:textId="77777777" w:rsidR="007013FA" w:rsidRPr="007013FA" w:rsidRDefault="007013FA" w:rsidP="007013FA">
                      <w:pPr>
                        <w:rPr>
                          <w:rFonts w:ascii="Calibri" w:hAnsi="Calibri" w:cs="Calibri"/>
                          <w:b/>
                          <w:bCs/>
                          <w:sz w:val="22"/>
                          <w:szCs w:val="22"/>
                        </w:rPr>
                      </w:pPr>
                      <w:r w:rsidRPr="007013FA">
                        <w:rPr>
                          <w:rFonts w:ascii="Calibri" w:hAnsi="Calibri" w:cs="Calibri"/>
                          <w:b/>
                          <w:bCs/>
                          <w:sz w:val="22"/>
                          <w:szCs w:val="22"/>
                        </w:rPr>
                        <w:t xml:space="preserve">What does child abuse mean? </w:t>
                      </w:r>
                    </w:p>
                    <w:p w14:paraId="410AD322"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Most young people grow up being loved cared for and safe but some need to be protected from abuse. Abuse is bad treatment by adults or other children which harms a child and can be when a child: </w:t>
                      </w:r>
                    </w:p>
                    <w:p w14:paraId="57528E1A"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 xml:space="preserve">Is told hurtful things that make them feel scared, unloved and unwanted. </w:t>
                      </w:r>
                    </w:p>
                    <w:p w14:paraId="1522519E"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 xml:space="preserve">Is physically hurt, for example hitting, shaking, throwing, burning or scalding. </w:t>
                      </w:r>
                    </w:p>
                    <w:p w14:paraId="60A1C987"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Is made do or watch something sexual that they don’t want to.</w:t>
                      </w:r>
                    </w:p>
                    <w:p w14:paraId="39BD238C"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Is not looked after properly, does not have enough food or clothes or is left alone</w:t>
                      </w:r>
                    </w:p>
                    <w:p w14:paraId="28099418" w14:textId="77777777" w:rsidR="007013FA" w:rsidRPr="007013FA" w:rsidRDefault="007013FA" w:rsidP="007013FA">
                      <w:pPr>
                        <w:pStyle w:val="ListParagraph"/>
                        <w:numPr>
                          <w:ilvl w:val="0"/>
                          <w:numId w:val="5"/>
                        </w:numPr>
                        <w:spacing w:after="0" w:line="276" w:lineRule="auto"/>
                        <w:contextualSpacing w:val="0"/>
                        <w:rPr>
                          <w:rFonts w:ascii="Calibri" w:hAnsi="Calibri" w:cs="Calibri"/>
                          <w:sz w:val="22"/>
                          <w:szCs w:val="22"/>
                        </w:rPr>
                      </w:pPr>
                      <w:r w:rsidRPr="007013FA">
                        <w:rPr>
                          <w:rFonts w:ascii="Calibri" w:hAnsi="Calibri" w:cs="Calibri"/>
                          <w:sz w:val="22"/>
                          <w:szCs w:val="22"/>
                        </w:rPr>
                        <w:t>Is bullied, for example, being call names, being hit or punished having rumours spread about them or being</w:t>
                      </w:r>
                      <w:r>
                        <w:t xml:space="preserve"> </w:t>
                      </w:r>
                      <w:r w:rsidRPr="007013FA">
                        <w:rPr>
                          <w:rFonts w:ascii="Calibri" w:hAnsi="Calibri" w:cs="Calibri"/>
                          <w:sz w:val="22"/>
                          <w:szCs w:val="22"/>
                        </w:rPr>
                        <w:t>threatened by some online.</w:t>
                      </w:r>
                    </w:p>
                    <w:p w14:paraId="12831538" w14:textId="77777777" w:rsidR="007013FA" w:rsidRDefault="007013FA" w:rsidP="007013FA"/>
                  </w:txbxContent>
                </v:textbox>
                <w10:wrap type="square" anchorx="margin"/>
              </v:roundrect>
            </w:pict>
          </mc:Fallback>
        </mc:AlternateContent>
      </w:r>
      <w:r w:rsidRPr="007013FA">
        <w:rPr>
          <w:rFonts w:ascii="Calibri" w:hAnsi="Calibri" w:cs="Calibri"/>
          <w:sz w:val="22"/>
          <w:szCs w:val="22"/>
        </w:rPr>
        <w:br w:type="page"/>
      </w:r>
    </w:p>
    <w:p w14:paraId="267662BE" w14:textId="77777777" w:rsidR="007013FA" w:rsidRPr="007013FA" w:rsidRDefault="007013FA" w:rsidP="007013FA">
      <w:pPr>
        <w:pStyle w:val="ListParagraph"/>
        <w:ind w:left="1440"/>
        <w:rPr>
          <w:rFonts w:ascii="Calibri" w:hAnsi="Calibri" w:cs="Calibri"/>
          <w:b/>
        </w:rPr>
      </w:pPr>
      <w:r w:rsidRPr="007013FA">
        <w:rPr>
          <w:rFonts w:ascii="Calibri" w:hAnsi="Calibri" w:cs="Calibri"/>
          <w:b/>
        </w:rPr>
        <w:lastRenderedPageBreak/>
        <w:t xml:space="preserve">             </w:t>
      </w:r>
      <w:bookmarkStart w:id="2" w:name="_Hlk71224530"/>
      <w:r w:rsidRPr="007013FA">
        <w:rPr>
          <w:rFonts w:ascii="Calibri" w:hAnsi="Calibri" w:cs="Calibri"/>
          <w:b/>
        </w:rPr>
        <w:t>Code of behaviour for children and young people</w:t>
      </w:r>
    </w:p>
    <w:p w14:paraId="26B6D14A" w14:textId="77777777" w:rsidR="007013FA" w:rsidRPr="007013FA" w:rsidRDefault="007013FA" w:rsidP="007013FA">
      <w:pPr>
        <w:pStyle w:val="ListParagraph"/>
        <w:ind w:left="1440"/>
        <w:rPr>
          <w:rFonts w:ascii="Calibri" w:hAnsi="Calibri" w:cs="Calibri"/>
          <w:sz w:val="22"/>
          <w:szCs w:val="22"/>
        </w:rPr>
      </w:pPr>
    </w:p>
    <w:p w14:paraId="4E87DB8C"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Children should be involved in drawing up a code of behaviour for themselves; however, it is important that in working with children, an appropriate adult with relevant skills and competencies participates to support them in developing the code of behaviour. </w:t>
      </w:r>
    </w:p>
    <w:p w14:paraId="4CFE77A1"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The methods used in creating a code of behaviour should be age and ability appropriate, with children being encouraged to avoid merely drawing up a list of prohibitions. Instead, the code should be comprised of positive statements about respect, and should consider what consequences ensue if the code is broken. </w:t>
      </w:r>
    </w:p>
    <w:p w14:paraId="5940394C" w14:textId="77777777" w:rsidR="007013FA" w:rsidRPr="007013FA" w:rsidRDefault="007013FA" w:rsidP="007013FA">
      <w:pPr>
        <w:rPr>
          <w:rFonts w:ascii="Calibri" w:hAnsi="Calibri" w:cs="Calibri"/>
          <w:sz w:val="22"/>
          <w:szCs w:val="22"/>
        </w:rPr>
      </w:pPr>
      <w:r w:rsidRPr="007013FA">
        <w:rPr>
          <w:rFonts w:ascii="Calibri" w:hAnsi="Calibri" w:cs="Calibri"/>
          <w:sz w:val="22"/>
          <w:szCs w:val="22"/>
        </w:rPr>
        <w:t xml:space="preserve">In developing the code, consideration should be given to the following: </w:t>
      </w:r>
    </w:p>
    <w:p w14:paraId="0FE30256"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Treating everyone with respect.</w:t>
      </w:r>
    </w:p>
    <w:p w14:paraId="12DD5C09"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Treating property with respect.</w:t>
      </w:r>
    </w:p>
    <w:p w14:paraId="512080FD"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Not consuming alcohol, tobacco or illegal drugs.</w:t>
      </w:r>
    </w:p>
    <w:p w14:paraId="67013AD5"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 xml:space="preserve">Agreeing not to bring any physical item into the Church activity that may cause offence or harm to others. </w:t>
      </w:r>
    </w:p>
    <w:p w14:paraId="353ADDD0"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Acting as a good role model.</w:t>
      </w:r>
    </w:p>
    <w:p w14:paraId="2E5C45A3"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 xml:space="preserve">Attending activities on time. </w:t>
      </w:r>
    </w:p>
    <w:p w14:paraId="24E84639"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Signing in and out.</w:t>
      </w:r>
    </w:p>
    <w:p w14:paraId="7DDAC189"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Turning off your mobile phone.</w:t>
      </w:r>
    </w:p>
    <w:p w14:paraId="4C3F93E3"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 xml:space="preserve">Telling someone you trust if you feel uncomfortable with any situation or individual. </w:t>
      </w:r>
    </w:p>
    <w:p w14:paraId="3E1953B1"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Not using bad language when communicating by phone or email.</w:t>
      </w:r>
    </w:p>
    <w:p w14:paraId="6CAC7A2D" w14:textId="77777777" w:rsidR="007013FA" w:rsidRPr="007013FA" w:rsidRDefault="007013FA" w:rsidP="007013FA">
      <w:pPr>
        <w:pStyle w:val="ListParagraph"/>
        <w:numPr>
          <w:ilvl w:val="0"/>
          <w:numId w:val="6"/>
        </w:numPr>
        <w:spacing w:after="0" w:line="240" w:lineRule="auto"/>
        <w:contextualSpacing w:val="0"/>
        <w:rPr>
          <w:rFonts w:ascii="Calibri" w:hAnsi="Calibri" w:cs="Calibri"/>
          <w:b/>
          <w:sz w:val="22"/>
          <w:szCs w:val="22"/>
        </w:rPr>
      </w:pPr>
      <w:r w:rsidRPr="007013FA">
        <w:rPr>
          <w:rFonts w:ascii="Calibri" w:hAnsi="Calibri" w:cs="Calibri"/>
          <w:sz w:val="22"/>
          <w:szCs w:val="22"/>
        </w:rPr>
        <w:t>Never bullying anyone or sending threatening messages.</w:t>
      </w:r>
    </w:p>
    <w:p w14:paraId="2FD7F820" w14:textId="77777777" w:rsidR="007013FA" w:rsidRPr="007013FA" w:rsidRDefault="007013FA" w:rsidP="007013FA">
      <w:pPr>
        <w:shd w:val="clear" w:color="auto" w:fill="FFFFFF"/>
        <w:spacing w:after="0" w:line="240" w:lineRule="auto"/>
        <w:jc w:val="center"/>
        <w:rPr>
          <w:rFonts w:ascii="Calibri" w:eastAsia="Times New Roman" w:hAnsi="Calibri" w:cs="Calibri"/>
          <w:b/>
          <w:bCs/>
          <w:color w:val="000000"/>
          <w:sz w:val="22"/>
          <w:szCs w:val="22"/>
          <w:lang w:eastAsia="en-IE"/>
        </w:rPr>
      </w:pPr>
    </w:p>
    <w:bookmarkEnd w:id="2"/>
    <w:p w14:paraId="0B56AD22" w14:textId="77777777" w:rsidR="007013FA" w:rsidRDefault="007013FA" w:rsidP="007013FA">
      <w:pPr>
        <w:shd w:val="clear" w:color="auto" w:fill="FFFFFF"/>
        <w:spacing w:after="0" w:line="240" w:lineRule="auto"/>
        <w:jc w:val="center"/>
        <w:rPr>
          <w:rFonts w:ascii="Calibri" w:eastAsia="Times New Roman" w:hAnsi="Calibri" w:cs="Calibri"/>
          <w:b/>
          <w:bCs/>
          <w:color w:val="000000"/>
          <w:lang w:eastAsia="en-IE"/>
        </w:rPr>
      </w:pPr>
      <w:r w:rsidRPr="007013FA">
        <w:rPr>
          <w:rFonts w:ascii="Calibri" w:eastAsia="Times New Roman" w:hAnsi="Calibri" w:cs="Calibri"/>
          <w:b/>
          <w:bCs/>
          <w:color w:val="000000"/>
          <w:lang w:eastAsia="en-IE"/>
        </w:rPr>
        <w:t xml:space="preserve">Dealing with accidents involving children </w:t>
      </w:r>
    </w:p>
    <w:p w14:paraId="20C14AA2" w14:textId="77777777" w:rsidR="007013FA" w:rsidRDefault="007013FA" w:rsidP="007013FA">
      <w:pPr>
        <w:shd w:val="clear" w:color="auto" w:fill="FFFFFF"/>
        <w:spacing w:after="0" w:line="240" w:lineRule="auto"/>
        <w:rPr>
          <w:rFonts w:ascii="Calibri" w:eastAsia="Times New Roman" w:hAnsi="Calibri" w:cs="Calibri"/>
          <w:b/>
          <w:bCs/>
          <w:color w:val="000000"/>
          <w:lang w:eastAsia="en-IE"/>
        </w:rPr>
      </w:pPr>
    </w:p>
    <w:p w14:paraId="77E03439" w14:textId="7C20E46D" w:rsidR="007013FA" w:rsidRPr="007013FA" w:rsidRDefault="007013FA" w:rsidP="007013FA">
      <w:pPr>
        <w:shd w:val="clear" w:color="auto" w:fill="FFFFFF"/>
        <w:spacing w:after="0" w:line="240" w:lineRule="auto"/>
        <w:rPr>
          <w:rFonts w:ascii="Calibri" w:eastAsia="Calibri" w:hAnsi="Calibri" w:cs="Calibri"/>
          <w:bCs/>
          <w:sz w:val="22"/>
          <w:szCs w:val="22"/>
        </w:rPr>
      </w:pPr>
      <w:r w:rsidRPr="007013FA">
        <w:rPr>
          <w:rFonts w:ascii="Calibri" w:eastAsia="Calibri" w:hAnsi="Calibri" w:cs="Calibri"/>
          <w:bCs/>
          <w:sz w:val="22"/>
          <w:szCs w:val="22"/>
        </w:rPr>
        <w:t>If a child has an accident and injures himself/herself while attending a Church-run event, these procedures will be followed:</w:t>
      </w:r>
    </w:p>
    <w:p w14:paraId="3220F9C9" w14:textId="566F100B" w:rsidR="007013FA" w:rsidRPr="007013FA" w:rsidRDefault="007013FA" w:rsidP="007013FA">
      <w:pPr>
        <w:pStyle w:val="ListParagraph"/>
        <w:numPr>
          <w:ilvl w:val="0"/>
          <w:numId w:val="8"/>
        </w:numPr>
        <w:shd w:val="clear" w:color="auto" w:fill="FFFFFF"/>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The  injury will be assessed and the child will be reassured. If the injury is severe or the child has lost consciousness, emergency services will be contacted. </w:t>
      </w:r>
    </w:p>
    <w:p w14:paraId="361B5E6D" w14:textId="07185812" w:rsidR="007013FA" w:rsidRPr="007013FA" w:rsidRDefault="007013FA" w:rsidP="007013FA">
      <w:pPr>
        <w:pStyle w:val="ListParagraph"/>
        <w:numPr>
          <w:ilvl w:val="0"/>
          <w:numId w:val="8"/>
        </w:numPr>
        <w:shd w:val="clear" w:color="auto" w:fill="FFFFFF"/>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If the emergency services are called, contact will be made with the child’s parents/guardians. </w:t>
      </w:r>
    </w:p>
    <w:p w14:paraId="53023D3C" w14:textId="212C73C1" w:rsidR="007013FA" w:rsidRPr="007013FA" w:rsidRDefault="007013FA" w:rsidP="007013FA">
      <w:pPr>
        <w:pStyle w:val="ListParagraph"/>
        <w:numPr>
          <w:ilvl w:val="0"/>
          <w:numId w:val="8"/>
        </w:numPr>
        <w:shd w:val="clear" w:color="auto" w:fill="FFFFFF"/>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If the parents/guardians are not available, it may be necessary for a leader to travel with the child to the hospital.  </w:t>
      </w:r>
    </w:p>
    <w:p w14:paraId="44BC19D7" w14:textId="4CB5200F" w:rsidR="007013FA" w:rsidRPr="007013FA" w:rsidRDefault="007013FA" w:rsidP="007013FA">
      <w:pPr>
        <w:pStyle w:val="ListParagraph"/>
        <w:numPr>
          <w:ilvl w:val="0"/>
          <w:numId w:val="8"/>
        </w:numPr>
        <w:shd w:val="clear" w:color="auto" w:fill="FFFFFF"/>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If the injury is minor, local application of treatment will be available from the first-aid box. Under no circumstances will any medication be given to a child, unless under parental or medical supervision.</w:t>
      </w:r>
    </w:p>
    <w:p w14:paraId="33D0A0D2" w14:textId="77777777" w:rsidR="007013FA" w:rsidRPr="007013FA" w:rsidRDefault="007013FA" w:rsidP="007013FA">
      <w:pPr>
        <w:shd w:val="clear" w:color="auto" w:fill="FFFFFF"/>
        <w:spacing w:after="0" w:line="240" w:lineRule="auto"/>
        <w:rPr>
          <w:rFonts w:ascii="Calibri" w:eastAsia="Times New Roman" w:hAnsi="Calibri" w:cs="Calibri"/>
          <w:b/>
          <w:bCs/>
          <w:color w:val="000000"/>
          <w:lang w:eastAsia="en-IE"/>
        </w:rPr>
      </w:pPr>
    </w:p>
    <w:p w14:paraId="27934547" w14:textId="77777777" w:rsidR="007013FA" w:rsidRPr="007013FA" w:rsidRDefault="007013FA" w:rsidP="007013FA">
      <w:pPr>
        <w:spacing w:after="0" w:line="240" w:lineRule="auto"/>
        <w:jc w:val="center"/>
        <w:rPr>
          <w:rFonts w:ascii="Calibri" w:eastAsia="Calibri" w:hAnsi="Calibri" w:cs="Calibri"/>
          <w:b/>
          <w:sz w:val="22"/>
          <w:szCs w:val="22"/>
        </w:rPr>
      </w:pPr>
    </w:p>
    <w:p w14:paraId="57D581F8" w14:textId="77777777" w:rsidR="007013FA" w:rsidRDefault="007013FA" w:rsidP="007013FA">
      <w:pPr>
        <w:spacing w:after="0" w:line="240" w:lineRule="auto"/>
        <w:jc w:val="center"/>
        <w:rPr>
          <w:rFonts w:ascii="Calibri" w:eastAsia="Calibri" w:hAnsi="Calibri" w:cs="Calibri"/>
          <w:b/>
        </w:rPr>
      </w:pPr>
      <w:r w:rsidRPr="007013FA">
        <w:rPr>
          <w:rFonts w:ascii="Calibri" w:eastAsia="Calibri" w:hAnsi="Calibri" w:cs="Calibri"/>
          <w:b/>
        </w:rPr>
        <w:t>Complaints and Whistleblowing</w:t>
      </w:r>
    </w:p>
    <w:p w14:paraId="1D6447E0" w14:textId="77777777" w:rsidR="007013FA" w:rsidRPr="007013FA" w:rsidRDefault="007013FA" w:rsidP="007013FA">
      <w:pPr>
        <w:spacing w:after="0" w:line="240" w:lineRule="auto"/>
        <w:jc w:val="center"/>
        <w:rPr>
          <w:rFonts w:ascii="Calibri" w:eastAsia="Calibri" w:hAnsi="Calibri" w:cs="Calibri"/>
          <w:b/>
        </w:rPr>
      </w:pPr>
    </w:p>
    <w:p w14:paraId="34E7E461" w14:textId="77777777" w:rsidR="007013FA" w:rsidRPr="007013FA" w:rsidRDefault="007013FA" w:rsidP="007013FA">
      <w:pPr>
        <w:pStyle w:val="ListParagraph"/>
        <w:numPr>
          <w:ilvl w:val="0"/>
          <w:numId w:val="9"/>
        </w:numPr>
        <w:spacing w:after="0" w:line="240" w:lineRule="auto"/>
        <w:rPr>
          <w:rFonts w:ascii="Calibri" w:eastAsia="Calibri" w:hAnsi="Calibri" w:cs="Calibri"/>
          <w:bCs/>
          <w:sz w:val="22"/>
          <w:szCs w:val="22"/>
        </w:rPr>
      </w:pPr>
      <w:r w:rsidRPr="007013FA">
        <w:rPr>
          <w:rFonts w:ascii="Calibri" w:eastAsia="Calibri" w:hAnsi="Calibri" w:cs="Calibri"/>
          <w:bCs/>
          <w:sz w:val="22"/>
          <w:szCs w:val="22"/>
        </w:rPr>
        <w:t xml:space="preserve">The diocesan complaints and whistleblowing procedures and forms for reporting are available on the diocesan website.  </w:t>
      </w:r>
    </w:p>
    <w:p w14:paraId="002A84A0" w14:textId="77777777" w:rsidR="007013FA" w:rsidRPr="007013FA" w:rsidRDefault="007013FA" w:rsidP="007013FA">
      <w:pPr>
        <w:spacing w:after="0" w:line="240" w:lineRule="auto"/>
        <w:rPr>
          <w:rFonts w:ascii="Calibri" w:eastAsia="Calibri" w:hAnsi="Calibri" w:cs="Calibri"/>
          <w:bCs/>
          <w:sz w:val="22"/>
          <w:szCs w:val="22"/>
        </w:rPr>
      </w:pPr>
    </w:p>
    <w:p w14:paraId="6AD4D8CA" w14:textId="77777777" w:rsidR="007013FA" w:rsidRPr="007013FA" w:rsidRDefault="007013FA" w:rsidP="007013FA">
      <w:pPr>
        <w:spacing w:after="0" w:line="240" w:lineRule="auto"/>
        <w:rPr>
          <w:rFonts w:ascii="Calibri" w:eastAsia="Calibri" w:hAnsi="Calibri" w:cs="Calibri"/>
          <w:sz w:val="22"/>
          <w:szCs w:val="22"/>
        </w:rPr>
      </w:pPr>
    </w:p>
    <w:p w14:paraId="5D7C5718" w14:textId="77777777" w:rsidR="007013FA" w:rsidRPr="007013FA" w:rsidRDefault="007013FA" w:rsidP="007013FA">
      <w:pPr>
        <w:spacing w:after="0" w:line="240" w:lineRule="auto"/>
        <w:rPr>
          <w:rFonts w:ascii="Calibri" w:eastAsia="Calibri" w:hAnsi="Calibri" w:cs="Calibri"/>
          <w:sz w:val="22"/>
          <w:szCs w:val="22"/>
        </w:rPr>
      </w:pPr>
    </w:p>
    <w:p w14:paraId="7C89DCA0" w14:textId="77777777" w:rsidR="007013FA" w:rsidRPr="007013FA" w:rsidRDefault="007013FA" w:rsidP="007013FA">
      <w:pPr>
        <w:spacing w:after="0" w:line="240" w:lineRule="auto"/>
        <w:rPr>
          <w:rFonts w:ascii="Calibri" w:eastAsia="Calibri" w:hAnsi="Calibri" w:cs="Calibri"/>
          <w:sz w:val="22"/>
          <w:szCs w:val="22"/>
        </w:rPr>
      </w:pPr>
    </w:p>
    <w:p w14:paraId="2A228142" w14:textId="77777777" w:rsidR="007013FA" w:rsidRPr="007013FA" w:rsidRDefault="007013FA" w:rsidP="007013FA">
      <w:pPr>
        <w:spacing w:after="0" w:line="240" w:lineRule="auto"/>
        <w:rPr>
          <w:rFonts w:ascii="Calibri" w:eastAsia="Calibri" w:hAnsi="Calibri" w:cs="Calibri"/>
          <w:sz w:val="22"/>
          <w:szCs w:val="22"/>
        </w:rPr>
      </w:pPr>
    </w:p>
    <w:p w14:paraId="0827546E" w14:textId="77777777" w:rsidR="007013FA" w:rsidRDefault="007013FA" w:rsidP="007013FA">
      <w:pPr>
        <w:spacing w:after="0" w:line="240" w:lineRule="auto"/>
        <w:jc w:val="center"/>
        <w:rPr>
          <w:rFonts w:ascii="Calibri" w:eastAsia="Calibri" w:hAnsi="Calibri" w:cs="Calibri"/>
          <w:b/>
          <w:bCs/>
        </w:rPr>
      </w:pPr>
      <w:r w:rsidRPr="007013FA">
        <w:rPr>
          <w:rFonts w:ascii="Calibri" w:eastAsia="Calibri" w:hAnsi="Calibri" w:cs="Calibri"/>
          <w:b/>
          <w:bCs/>
        </w:rPr>
        <w:lastRenderedPageBreak/>
        <w:t>Reporting allegations of abuse</w:t>
      </w:r>
    </w:p>
    <w:p w14:paraId="2871152B" w14:textId="77777777" w:rsidR="007013FA" w:rsidRPr="007013FA" w:rsidRDefault="007013FA" w:rsidP="007013FA">
      <w:pPr>
        <w:spacing w:after="0" w:line="240" w:lineRule="auto"/>
        <w:jc w:val="center"/>
        <w:rPr>
          <w:rFonts w:ascii="Calibri" w:eastAsia="Calibri" w:hAnsi="Calibri" w:cs="Calibri"/>
          <w:b/>
          <w:bCs/>
        </w:rPr>
      </w:pPr>
    </w:p>
    <w:p w14:paraId="67DEA9D8" w14:textId="77777777" w:rsidR="007013FA" w:rsidRPr="007013FA" w:rsidRDefault="007013FA" w:rsidP="007013FA">
      <w:pPr>
        <w:spacing w:after="0" w:line="240" w:lineRule="auto"/>
        <w:rPr>
          <w:rFonts w:ascii="Calibri" w:eastAsia="Calibri" w:hAnsi="Calibri" w:cs="Calibri"/>
          <w:sz w:val="22"/>
          <w:szCs w:val="22"/>
        </w:rPr>
      </w:pPr>
      <w:r w:rsidRPr="007013FA">
        <w:rPr>
          <w:rFonts w:ascii="Calibri" w:eastAsia="Calibri" w:hAnsi="Calibri" w:cs="Calibri"/>
          <w:sz w:val="22"/>
          <w:szCs w:val="22"/>
        </w:rPr>
        <w:t>The Diocese of Kerry provides guidance and training on recognition of abuse, and clear procedures on what to do when a child protection concern arises, so that everyone knows how to respond appropriately.</w:t>
      </w:r>
    </w:p>
    <w:p w14:paraId="6426B1E9" w14:textId="77777777" w:rsidR="007013FA" w:rsidRPr="007013FA" w:rsidRDefault="007013FA" w:rsidP="007013FA">
      <w:pPr>
        <w:spacing w:after="0" w:line="240" w:lineRule="auto"/>
        <w:rPr>
          <w:rFonts w:ascii="Calibri" w:eastAsia="Calibri" w:hAnsi="Calibri" w:cs="Calibri"/>
          <w:sz w:val="22"/>
          <w:szCs w:val="22"/>
        </w:rPr>
      </w:pPr>
    </w:p>
    <w:p w14:paraId="3B842DCF" w14:textId="77777777" w:rsidR="007013FA" w:rsidRPr="007013FA" w:rsidRDefault="007013FA" w:rsidP="007013FA">
      <w:pPr>
        <w:spacing w:after="0" w:line="240" w:lineRule="auto"/>
        <w:rPr>
          <w:rFonts w:ascii="Calibri" w:eastAsia="Calibri" w:hAnsi="Calibri" w:cs="Calibri"/>
          <w:sz w:val="22"/>
          <w:szCs w:val="22"/>
        </w:rPr>
      </w:pPr>
      <w:r w:rsidRPr="007013FA">
        <w:rPr>
          <w:rFonts w:ascii="Calibri" w:eastAsia="Calibri" w:hAnsi="Calibri" w:cs="Calibri"/>
          <w:sz w:val="22"/>
          <w:szCs w:val="22"/>
        </w:rPr>
        <w:t>If you want to report a suspicion, concern or allegation of abuse please contact our Designated Liaison Person (DLP) for the Diocese of Kerry on 087 6362780.</w:t>
      </w:r>
    </w:p>
    <w:p w14:paraId="58DE22D5" w14:textId="77777777" w:rsidR="007013FA" w:rsidRPr="007013FA" w:rsidRDefault="007013FA" w:rsidP="007013FA">
      <w:pPr>
        <w:spacing w:after="0" w:line="240" w:lineRule="auto"/>
        <w:rPr>
          <w:rFonts w:ascii="Calibri" w:eastAsia="Calibri" w:hAnsi="Calibri" w:cs="Calibri"/>
          <w:sz w:val="22"/>
          <w:szCs w:val="22"/>
        </w:rPr>
      </w:pPr>
    </w:p>
    <w:p w14:paraId="5CEB2DE7" w14:textId="77777777" w:rsidR="007013FA" w:rsidRPr="007013FA" w:rsidRDefault="007013FA" w:rsidP="007013FA">
      <w:pPr>
        <w:spacing w:after="0" w:line="240" w:lineRule="auto"/>
        <w:rPr>
          <w:rFonts w:ascii="Calibri" w:eastAsia="Calibri" w:hAnsi="Calibri" w:cs="Calibri"/>
          <w:sz w:val="22"/>
          <w:szCs w:val="22"/>
        </w:rPr>
      </w:pPr>
      <w:r w:rsidRPr="007013FA">
        <w:rPr>
          <w:rFonts w:ascii="Calibri" w:eastAsia="Calibri" w:hAnsi="Calibri" w:cs="Calibri"/>
          <w:sz w:val="22"/>
          <w:szCs w:val="22"/>
        </w:rPr>
        <w:t>The DLP will discuss the process of reporting with you.</w:t>
      </w:r>
    </w:p>
    <w:p w14:paraId="454CDFAB" w14:textId="77777777" w:rsidR="007013FA" w:rsidRPr="007013FA" w:rsidRDefault="007013FA" w:rsidP="007013FA">
      <w:pPr>
        <w:spacing w:after="0" w:line="240" w:lineRule="auto"/>
        <w:rPr>
          <w:rFonts w:ascii="Calibri" w:eastAsia="Calibri" w:hAnsi="Calibri" w:cs="Calibri"/>
          <w:sz w:val="22"/>
          <w:szCs w:val="22"/>
        </w:rPr>
      </w:pPr>
    </w:p>
    <w:p w14:paraId="312D7A6A" w14:textId="77777777" w:rsidR="007013FA" w:rsidRPr="007013FA" w:rsidRDefault="007013FA" w:rsidP="007013FA">
      <w:pPr>
        <w:spacing w:after="0" w:line="240" w:lineRule="auto"/>
        <w:rPr>
          <w:rFonts w:ascii="Calibri" w:eastAsia="Calibri" w:hAnsi="Calibri" w:cs="Calibri"/>
          <w:sz w:val="22"/>
          <w:szCs w:val="22"/>
        </w:rPr>
      </w:pPr>
      <w:r w:rsidRPr="007013FA">
        <w:rPr>
          <w:rFonts w:ascii="Calibri" w:eastAsia="Calibri" w:hAnsi="Calibri" w:cs="Calibri"/>
          <w:sz w:val="22"/>
          <w:szCs w:val="22"/>
        </w:rPr>
        <w:t>If you are unsure about whether the concern meets the threshold for reporting it is important to talk it through with the DLP. The DLP will be able to inform you if the concern reaches the threshold for reporting.</w:t>
      </w:r>
    </w:p>
    <w:p w14:paraId="38BDFF70" w14:textId="77777777" w:rsidR="007013FA" w:rsidRPr="007013FA" w:rsidRDefault="007013FA" w:rsidP="007013FA">
      <w:pPr>
        <w:spacing w:after="0" w:line="240" w:lineRule="auto"/>
        <w:rPr>
          <w:rFonts w:ascii="Calibri" w:eastAsia="Calibri" w:hAnsi="Calibri" w:cs="Calibri"/>
          <w:sz w:val="22"/>
          <w:szCs w:val="22"/>
        </w:rPr>
      </w:pPr>
      <w:r w:rsidRPr="007013FA">
        <w:rPr>
          <w:rFonts w:ascii="Calibri" w:eastAsia="Calibri" w:hAnsi="Calibri" w:cs="Calibri"/>
          <w:sz w:val="22"/>
          <w:szCs w:val="22"/>
        </w:rPr>
        <w:t xml:space="preserve">  </w:t>
      </w:r>
    </w:p>
    <w:p w14:paraId="6BFD37BD" w14:textId="77777777" w:rsidR="007013FA" w:rsidRPr="007013FA" w:rsidRDefault="007013FA" w:rsidP="007013FA">
      <w:pPr>
        <w:spacing w:after="0" w:line="240" w:lineRule="auto"/>
        <w:rPr>
          <w:rFonts w:ascii="Calibri" w:eastAsia="Calibri" w:hAnsi="Calibri" w:cs="Calibri"/>
          <w:sz w:val="22"/>
          <w:szCs w:val="22"/>
        </w:rPr>
      </w:pPr>
      <w:r w:rsidRPr="007013FA">
        <w:rPr>
          <w:rFonts w:ascii="Calibri" w:eastAsia="Calibri" w:hAnsi="Calibri" w:cs="Calibri"/>
          <w:sz w:val="22"/>
          <w:szCs w:val="22"/>
        </w:rPr>
        <w:t>Details of personnel to contact if you are concerned about the welfare and safety of children</w:t>
      </w:r>
    </w:p>
    <w:p w14:paraId="6C503582" w14:textId="77777777" w:rsidR="007013FA" w:rsidRPr="007013FA" w:rsidRDefault="007013FA" w:rsidP="007013FA">
      <w:pPr>
        <w:spacing w:after="0" w:line="240" w:lineRule="auto"/>
        <w:rPr>
          <w:rFonts w:ascii="Calibri" w:eastAsia="Calibri" w:hAnsi="Calibri" w:cs="Calibri"/>
          <w:sz w:val="22"/>
          <w:szCs w:val="22"/>
        </w:rPr>
      </w:pPr>
    </w:p>
    <w:tbl>
      <w:tblPr>
        <w:tblW w:w="927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1"/>
        <w:gridCol w:w="3543"/>
      </w:tblGrid>
      <w:tr w:rsidR="007013FA" w:rsidRPr="007013FA" w14:paraId="2050A0DE" w14:textId="77777777" w:rsidTr="00D739B5">
        <w:tc>
          <w:tcPr>
            <w:tcW w:w="5731" w:type="dxa"/>
          </w:tcPr>
          <w:p w14:paraId="036D410B" w14:textId="77777777" w:rsidR="007013FA" w:rsidRPr="007013FA" w:rsidRDefault="007013FA" w:rsidP="00D739B5">
            <w:pPr>
              <w:spacing w:after="0" w:line="240" w:lineRule="auto"/>
              <w:rPr>
                <w:rFonts w:ascii="Calibri" w:eastAsia="Times New Roman" w:hAnsi="Calibri" w:cs="Calibri"/>
                <w:b/>
                <w:bCs/>
                <w:color w:val="000000"/>
                <w:sz w:val="22"/>
                <w:szCs w:val="22"/>
                <w:lang w:eastAsia="en-IE"/>
              </w:rPr>
            </w:pPr>
            <w:r w:rsidRPr="007013FA">
              <w:rPr>
                <w:rFonts w:ascii="Calibri" w:eastAsia="Times New Roman" w:hAnsi="Calibri" w:cs="Calibri"/>
                <w:b/>
                <w:bCs/>
                <w:color w:val="000000"/>
                <w:sz w:val="22"/>
                <w:szCs w:val="22"/>
                <w:lang w:eastAsia="en-IE"/>
              </w:rPr>
              <w:t xml:space="preserve">Diocese of Kerry </w:t>
            </w:r>
          </w:p>
          <w:p w14:paraId="1164E398"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Designated Liaison Person (Jacklyn McCarthy) </w:t>
            </w:r>
          </w:p>
        </w:tc>
        <w:tc>
          <w:tcPr>
            <w:tcW w:w="3543" w:type="dxa"/>
          </w:tcPr>
          <w:p w14:paraId="667BF238"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p>
          <w:p w14:paraId="3C082A6E"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087 6362780</w:t>
            </w:r>
          </w:p>
        </w:tc>
      </w:tr>
      <w:tr w:rsidR="007013FA" w:rsidRPr="007013FA" w14:paraId="154D9FEC" w14:textId="77777777" w:rsidTr="00D739B5">
        <w:tc>
          <w:tcPr>
            <w:tcW w:w="5731" w:type="dxa"/>
          </w:tcPr>
          <w:p w14:paraId="5038357F" w14:textId="77777777" w:rsidR="007013FA" w:rsidRPr="007013FA" w:rsidRDefault="007013FA" w:rsidP="00D739B5">
            <w:pPr>
              <w:spacing w:after="0" w:line="240" w:lineRule="auto"/>
              <w:rPr>
                <w:rFonts w:ascii="Calibri" w:eastAsia="Times New Roman" w:hAnsi="Calibri" w:cs="Calibri"/>
                <w:b/>
                <w:bCs/>
                <w:color w:val="000000"/>
                <w:sz w:val="22"/>
                <w:szCs w:val="22"/>
                <w:lang w:eastAsia="en-IE"/>
              </w:rPr>
            </w:pPr>
            <w:proofErr w:type="spellStart"/>
            <w:r w:rsidRPr="007013FA">
              <w:rPr>
                <w:rFonts w:ascii="Calibri" w:eastAsia="Times New Roman" w:hAnsi="Calibri" w:cs="Calibri"/>
                <w:b/>
                <w:bCs/>
                <w:color w:val="000000"/>
                <w:sz w:val="22"/>
                <w:szCs w:val="22"/>
                <w:lang w:eastAsia="en-IE"/>
              </w:rPr>
              <w:t>Tusla</w:t>
            </w:r>
            <w:proofErr w:type="spellEnd"/>
          </w:p>
          <w:p w14:paraId="1769229B"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Cork </w:t>
            </w:r>
          </w:p>
          <w:p w14:paraId="37614324"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Kerry </w:t>
            </w:r>
          </w:p>
        </w:tc>
        <w:tc>
          <w:tcPr>
            <w:tcW w:w="3543" w:type="dxa"/>
          </w:tcPr>
          <w:p w14:paraId="295983B6"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p>
          <w:p w14:paraId="6A1EA978"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021 4927190</w:t>
            </w:r>
          </w:p>
          <w:p w14:paraId="35583DF5"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066 7184501</w:t>
            </w:r>
          </w:p>
        </w:tc>
      </w:tr>
      <w:tr w:rsidR="007013FA" w:rsidRPr="007013FA" w14:paraId="79653457" w14:textId="77777777" w:rsidTr="00D739B5">
        <w:tc>
          <w:tcPr>
            <w:tcW w:w="5731" w:type="dxa"/>
          </w:tcPr>
          <w:p w14:paraId="5DFCD1E3"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
                <w:bCs/>
                <w:color w:val="000000"/>
                <w:sz w:val="22"/>
                <w:szCs w:val="22"/>
                <w:lang w:eastAsia="en-IE"/>
              </w:rPr>
              <w:t>An Garda Siochana</w:t>
            </w:r>
            <w:r w:rsidRPr="007013FA">
              <w:rPr>
                <w:rFonts w:ascii="Calibri" w:eastAsia="Times New Roman" w:hAnsi="Calibri" w:cs="Calibri"/>
                <w:bCs/>
                <w:color w:val="000000"/>
                <w:sz w:val="22"/>
                <w:szCs w:val="22"/>
                <w:lang w:eastAsia="en-IE"/>
              </w:rPr>
              <w:t xml:space="preserve"> </w:t>
            </w:r>
          </w:p>
          <w:p w14:paraId="470CD14C"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Listowel </w:t>
            </w:r>
          </w:p>
        </w:tc>
        <w:tc>
          <w:tcPr>
            <w:tcW w:w="3543" w:type="dxa"/>
          </w:tcPr>
          <w:p w14:paraId="51C636A9"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p>
          <w:p w14:paraId="3C2BDA5F"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068 50820</w:t>
            </w:r>
          </w:p>
        </w:tc>
      </w:tr>
      <w:tr w:rsidR="007013FA" w:rsidRPr="007013FA" w14:paraId="3F472F17" w14:textId="77777777" w:rsidTr="00D739B5">
        <w:tc>
          <w:tcPr>
            <w:tcW w:w="5731" w:type="dxa"/>
          </w:tcPr>
          <w:p w14:paraId="3A95F8E6"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Tralee</w:t>
            </w:r>
          </w:p>
        </w:tc>
        <w:tc>
          <w:tcPr>
            <w:tcW w:w="3543" w:type="dxa"/>
          </w:tcPr>
          <w:p w14:paraId="267A5CCF"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066 7102300</w:t>
            </w:r>
          </w:p>
        </w:tc>
      </w:tr>
      <w:tr w:rsidR="007013FA" w:rsidRPr="007013FA" w14:paraId="483EA72A" w14:textId="77777777" w:rsidTr="00D739B5">
        <w:tc>
          <w:tcPr>
            <w:tcW w:w="5731" w:type="dxa"/>
          </w:tcPr>
          <w:p w14:paraId="28E6608C"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Killarney </w:t>
            </w:r>
          </w:p>
        </w:tc>
        <w:tc>
          <w:tcPr>
            <w:tcW w:w="3543" w:type="dxa"/>
          </w:tcPr>
          <w:p w14:paraId="29129082"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064 6671160</w:t>
            </w:r>
          </w:p>
        </w:tc>
      </w:tr>
      <w:tr w:rsidR="007013FA" w:rsidRPr="007013FA" w14:paraId="65B7829C" w14:textId="77777777" w:rsidTr="00D739B5">
        <w:tc>
          <w:tcPr>
            <w:tcW w:w="5731" w:type="dxa"/>
          </w:tcPr>
          <w:p w14:paraId="269FCB3A"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Cahersiveen </w:t>
            </w:r>
          </w:p>
        </w:tc>
        <w:tc>
          <w:tcPr>
            <w:tcW w:w="3543" w:type="dxa"/>
          </w:tcPr>
          <w:p w14:paraId="5B444929"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066 9473600</w:t>
            </w:r>
          </w:p>
        </w:tc>
      </w:tr>
      <w:tr w:rsidR="007013FA" w:rsidRPr="007013FA" w14:paraId="6428FB3B" w14:textId="77777777" w:rsidTr="00D739B5">
        <w:tc>
          <w:tcPr>
            <w:tcW w:w="5731" w:type="dxa"/>
          </w:tcPr>
          <w:p w14:paraId="4C1A76E8"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 xml:space="preserve">Bantry </w:t>
            </w:r>
          </w:p>
        </w:tc>
        <w:tc>
          <w:tcPr>
            <w:tcW w:w="3543" w:type="dxa"/>
          </w:tcPr>
          <w:p w14:paraId="2E509320"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027 20860</w:t>
            </w:r>
          </w:p>
        </w:tc>
      </w:tr>
      <w:tr w:rsidR="007013FA" w:rsidRPr="007013FA" w14:paraId="403C634A" w14:textId="77777777" w:rsidTr="00D739B5">
        <w:tc>
          <w:tcPr>
            <w:tcW w:w="5731" w:type="dxa"/>
          </w:tcPr>
          <w:p w14:paraId="133AE0A6"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proofErr w:type="spellStart"/>
            <w:r w:rsidRPr="007013FA">
              <w:rPr>
                <w:rFonts w:ascii="Calibri" w:eastAsia="Times New Roman" w:hAnsi="Calibri" w:cs="Calibri"/>
                <w:bCs/>
                <w:color w:val="000000"/>
                <w:sz w:val="22"/>
                <w:szCs w:val="22"/>
                <w:lang w:eastAsia="en-IE"/>
              </w:rPr>
              <w:t>Kanturk</w:t>
            </w:r>
            <w:proofErr w:type="spellEnd"/>
            <w:r w:rsidRPr="007013FA">
              <w:rPr>
                <w:rFonts w:ascii="Calibri" w:eastAsia="Times New Roman" w:hAnsi="Calibri" w:cs="Calibri"/>
                <w:bCs/>
                <w:color w:val="000000"/>
                <w:sz w:val="22"/>
                <w:szCs w:val="22"/>
                <w:lang w:eastAsia="en-IE"/>
              </w:rPr>
              <w:t xml:space="preserve"> </w:t>
            </w:r>
          </w:p>
        </w:tc>
        <w:tc>
          <w:tcPr>
            <w:tcW w:w="3543" w:type="dxa"/>
          </w:tcPr>
          <w:p w14:paraId="54C90E74" w14:textId="77777777" w:rsidR="007013FA" w:rsidRPr="007013FA" w:rsidRDefault="007013FA" w:rsidP="00D739B5">
            <w:pPr>
              <w:spacing w:after="0" w:line="240" w:lineRule="auto"/>
              <w:rPr>
                <w:rFonts w:ascii="Calibri" w:eastAsia="Times New Roman" w:hAnsi="Calibri" w:cs="Calibri"/>
                <w:bCs/>
                <w:color w:val="000000"/>
                <w:sz w:val="22"/>
                <w:szCs w:val="22"/>
                <w:lang w:eastAsia="en-IE"/>
              </w:rPr>
            </w:pPr>
            <w:r w:rsidRPr="007013FA">
              <w:rPr>
                <w:rFonts w:ascii="Calibri" w:eastAsia="Times New Roman" w:hAnsi="Calibri" w:cs="Calibri"/>
                <w:bCs/>
                <w:color w:val="000000"/>
                <w:sz w:val="22"/>
                <w:szCs w:val="22"/>
                <w:lang w:eastAsia="en-IE"/>
              </w:rPr>
              <w:t>029 20680</w:t>
            </w:r>
          </w:p>
        </w:tc>
      </w:tr>
    </w:tbl>
    <w:p w14:paraId="66D5DC19" w14:textId="77777777" w:rsidR="00A35F0E" w:rsidRPr="007013FA" w:rsidRDefault="00A35F0E">
      <w:pPr>
        <w:rPr>
          <w:rFonts w:ascii="Calibri" w:hAnsi="Calibri" w:cs="Calibri"/>
          <w:sz w:val="22"/>
          <w:szCs w:val="22"/>
        </w:rPr>
      </w:pPr>
    </w:p>
    <w:sectPr w:rsidR="00A35F0E" w:rsidRPr="007013F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1DF15" w14:textId="77777777" w:rsidR="00B137D5" w:rsidRDefault="00B137D5" w:rsidP="007013FA">
      <w:pPr>
        <w:spacing w:after="0" w:line="240" w:lineRule="auto"/>
      </w:pPr>
      <w:r>
        <w:separator/>
      </w:r>
    </w:p>
  </w:endnote>
  <w:endnote w:type="continuationSeparator" w:id="0">
    <w:p w14:paraId="6A002F44" w14:textId="77777777" w:rsidR="00B137D5" w:rsidRDefault="00B137D5" w:rsidP="00701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154866"/>
      <w:docPartObj>
        <w:docPartGallery w:val="Page Numbers (Bottom of Page)"/>
        <w:docPartUnique/>
      </w:docPartObj>
    </w:sdtPr>
    <w:sdtEndPr>
      <w:rPr>
        <w:noProof/>
      </w:rPr>
    </w:sdtEndPr>
    <w:sdtContent>
      <w:p w14:paraId="7E59D5BF" w14:textId="5D6BDA0A" w:rsidR="007013FA" w:rsidRDefault="007013F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4A558" w14:textId="77777777" w:rsidR="007013FA" w:rsidRDefault="00701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4F76A" w14:textId="77777777" w:rsidR="00B137D5" w:rsidRDefault="00B137D5" w:rsidP="007013FA">
      <w:pPr>
        <w:spacing w:after="0" w:line="240" w:lineRule="auto"/>
      </w:pPr>
      <w:r>
        <w:separator/>
      </w:r>
    </w:p>
  </w:footnote>
  <w:footnote w:type="continuationSeparator" w:id="0">
    <w:p w14:paraId="7255B1B0" w14:textId="77777777" w:rsidR="00B137D5" w:rsidRDefault="00B137D5" w:rsidP="00701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70A7" w14:textId="4F479D92" w:rsidR="007013FA" w:rsidRPr="007013FA" w:rsidRDefault="007013FA" w:rsidP="007A5103">
    <w:pPr>
      <w:jc w:val="center"/>
      <w:rPr>
        <w:b/>
        <w:bCs/>
        <w:sz w:val="28"/>
        <w:szCs w:val="28"/>
      </w:rPr>
    </w:pPr>
    <w:r w:rsidRPr="002D4EC4">
      <w:rPr>
        <w:b/>
        <w:noProof/>
        <w:sz w:val="28"/>
        <w:szCs w:val="28"/>
        <w:lang w:eastAsia="en-IE"/>
      </w:rPr>
      <w:drawing>
        <wp:anchor distT="0" distB="0" distL="114300" distR="114300" simplePos="0" relativeHeight="251659264" behindDoc="1" locked="0" layoutInCell="1" allowOverlap="1" wp14:anchorId="4ACA8874" wp14:editId="0076E43E">
          <wp:simplePos x="0" y="0"/>
          <wp:positionH relativeFrom="leftMargin">
            <wp:posOffset>6522720</wp:posOffset>
          </wp:positionH>
          <wp:positionV relativeFrom="paragraph">
            <wp:posOffset>-351155</wp:posOffset>
          </wp:positionV>
          <wp:extent cx="763905" cy="762000"/>
          <wp:effectExtent l="0" t="0" r="0" b="0"/>
          <wp:wrapTight wrapText="bothSides">
            <wp:wrapPolygon edited="0">
              <wp:start x="0" y="0"/>
              <wp:lineTo x="0" y="21060"/>
              <wp:lineTo x="21007" y="21060"/>
              <wp:lineTo x="21007" y="0"/>
              <wp:lineTo x="0" y="0"/>
            </wp:wrapPolygon>
          </wp:wrapTight>
          <wp:docPr id="1468999911" name="Picture 146899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erry Diocese.jpg"/>
                  <pic:cNvPicPr/>
                </pic:nvPicPr>
                <pic:blipFill>
                  <a:blip r:embed="rId1">
                    <a:extLst>
                      <a:ext uri="{28A0092B-C50C-407E-A947-70E740481C1C}">
                        <a14:useLocalDpi xmlns:a14="http://schemas.microsoft.com/office/drawing/2010/main" val="0"/>
                      </a:ext>
                    </a:extLst>
                  </a:blip>
                  <a:stretch>
                    <a:fillRect/>
                  </a:stretch>
                </pic:blipFill>
                <pic:spPr>
                  <a:xfrm>
                    <a:off x="0" y="0"/>
                    <a:ext cx="763905" cy="762000"/>
                  </a:xfrm>
                  <a:prstGeom prst="rect">
                    <a:avLst/>
                  </a:prstGeom>
                </pic:spPr>
              </pic:pic>
            </a:graphicData>
          </a:graphic>
          <wp14:sizeRelH relativeFrom="page">
            <wp14:pctWidth>0</wp14:pctWidth>
          </wp14:sizeRelH>
          <wp14:sizeRelV relativeFrom="page">
            <wp14:pctHeight>0</wp14:pctHeight>
          </wp14:sizeRelV>
        </wp:anchor>
      </w:drawing>
    </w:r>
    <w:r w:rsidRPr="002D4EC4">
      <w:rPr>
        <w:b/>
        <w:bCs/>
        <w:sz w:val="28"/>
        <w:szCs w:val="28"/>
      </w:rPr>
      <w:t>Child and Guardian Information Pack</w:t>
    </w:r>
    <w:r w:rsidR="007A5103">
      <w:rPr>
        <w:b/>
        <w:bCs/>
        <w:sz w:val="28"/>
        <w:szCs w:val="28"/>
      </w:rPr>
      <w:t xml:space="preserve">                            </w:t>
    </w:r>
    <w:r w:rsidR="007A5103" w:rsidRPr="007A5103">
      <w:rPr>
        <w:sz w:val="16"/>
        <w:szCs w:val="16"/>
      </w:rPr>
      <w:t>Updated Sept 2026</w:t>
    </w:r>
  </w:p>
  <w:p w14:paraId="49010670" w14:textId="77777777" w:rsidR="007013FA" w:rsidRDefault="00701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A24"/>
    <w:multiLevelType w:val="hybridMultilevel"/>
    <w:tmpl w:val="013CB1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F27B96"/>
    <w:multiLevelType w:val="hybridMultilevel"/>
    <w:tmpl w:val="101451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244325"/>
    <w:multiLevelType w:val="hybridMultilevel"/>
    <w:tmpl w:val="685645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D0D44D8"/>
    <w:multiLevelType w:val="hybridMultilevel"/>
    <w:tmpl w:val="864458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5FC77F9"/>
    <w:multiLevelType w:val="hybridMultilevel"/>
    <w:tmpl w:val="94F2A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96F4F22"/>
    <w:multiLevelType w:val="hybridMultilevel"/>
    <w:tmpl w:val="0BF88E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EDC37F4"/>
    <w:multiLevelType w:val="hybridMultilevel"/>
    <w:tmpl w:val="ACB64C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545297D"/>
    <w:multiLevelType w:val="hybridMultilevel"/>
    <w:tmpl w:val="A2FC23C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C0A6405"/>
    <w:multiLevelType w:val="hybridMultilevel"/>
    <w:tmpl w:val="ABF2E2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40724454">
    <w:abstractNumId w:val="2"/>
  </w:num>
  <w:num w:numId="2" w16cid:durableId="998189390">
    <w:abstractNumId w:val="0"/>
  </w:num>
  <w:num w:numId="3" w16cid:durableId="2038775088">
    <w:abstractNumId w:val="1"/>
  </w:num>
  <w:num w:numId="4" w16cid:durableId="1522428014">
    <w:abstractNumId w:val="5"/>
  </w:num>
  <w:num w:numId="5" w16cid:durableId="967978921">
    <w:abstractNumId w:val="3"/>
  </w:num>
  <w:num w:numId="6" w16cid:durableId="1165052795">
    <w:abstractNumId w:val="8"/>
  </w:num>
  <w:num w:numId="7" w16cid:durableId="772943905">
    <w:abstractNumId w:val="7"/>
  </w:num>
  <w:num w:numId="8" w16cid:durableId="1196041089">
    <w:abstractNumId w:val="6"/>
  </w:num>
  <w:num w:numId="9" w16cid:durableId="13306430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FA"/>
    <w:rsid w:val="001F4982"/>
    <w:rsid w:val="00263C2D"/>
    <w:rsid w:val="003E459C"/>
    <w:rsid w:val="004061B0"/>
    <w:rsid w:val="004717C2"/>
    <w:rsid w:val="007013FA"/>
    <w:rsid w:val="0071398E"/>
    <w:rsid w:val="007A5103"/>
    <w:rsid w:val="0087091F"/>
    <w:rsid w:val="0087325C"/>
    <w:rsid w:val="00A35F0E"/>
    <w:rsid w:val="00B137D5"/>
    <w:rsid w:val="00BA0C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C479"/>
  <w15:chartTrackingRefBased/>
  <w15:docId w15:val="{01F710C8-40D4-4994-960A-942B51B6F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3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3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3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3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3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3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3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3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3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3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3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3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3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3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3FA"/>
    <w:rPr>
      <w:rFonts w:eastAsiaTheme="majorEastAsia" w:cstheme="majorBidi"/>
      <w:color w:val="272727" w:themeColor="text1" w:themeTint="D8"/>
    </w:rPr>
  </w:style>
  <w:style w:type="paragraph" w:styleId="Title">
    <w:name w:val="Title"/>
    <w:basedOn w:val="Normal"/>
    <w:next w:val="Normal"/>
    <w:link w:val="TitleChar"/>
    <w:uiPriority w:val="10"/>
    <w:qFormat/>
    <w:rsid w:val="00701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3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3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3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3FA"/>
    <w:pPr>
      <w:spacing w:before="160"/>
      <w:jc w:val="center"/>
    </w:pPr>
    <w:rPr>
      <w:i/>
      <w:iCs/>
      <w:color w:val="404040" w:themeColor="text1" w:themeTint="BF"/>
    </w:rPr>
  </w:style>
  <w:style w:type="character" w:customStyle="1" w:styleId="QuoteChar">
    <w:name w:val="Quote Char"/>
    <w:basedOn w:val="DefaultParagraphFont"/>
    <w:link w:val="Quote"/>
    <w:uiPriority w:val="29"/>
    <w:rsid w:val="007013FA"/>
    <w:rPr>
      <w:i/>
      <w:iCs/>
      <w:color w:val="404040" w:themeColor="text1" w:themeTint="BF"/>
    </w:rPr>
  </w:style>
  <w:style w:type="paragraph" w:styleId="ListParagraph">
    <w:name w:val="List Paragraph"/>
    <w:basedOn w:val="Normal"/>
    <w:uiPriority w:val="34"/>
    <w:qFormat/>
    <w:rsid w:val="007013FA"/>
    <w:pPr>
      <w:ind w:left="720"/>
      <w:contextualSpacing/>
    </w:pPr>
  </w:style>
  <w:style w:type="character" w:styleId="IntenseEmphasis">
    <w:name w:val="Intense Emphasis"/>
    <w:basedOn w:val="DefaultParagraphFont"/>
    <w:uiPriority w:val="21"/>
    <w:qFormat/>
    <w:rsid w:val="007013FA"/>
    <w:rPr>
      <w:i/>
      <w:iCs/>
      <w:color w:val="0F4761" w:themeColor="accent1" w:themeShade="BF"/>
    </w:rPr>
  </w:style>
  <w:style w:type="paragraph" w:styleId="IntenseQuote">
    <w:name w:val="Intense Quote"/>
    <w:basedOn w:val="Normal"/>
    <w:next w:val="Normal"/>
    <w:link w:val="IntenseQuoteChar"/>
    <w:uiPriority w:val="30"/>
    <w:qFormat/>
    <w:rsid w:val="00701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3FA"/>
    <w:rPr>
      <w:i/>
      <w:iCs/>
      <w:color w:val="0F4761" w:themeColor="accent1" w:themeShade="BF"/>
    </w:rPr>
  </w:style>
  <w:style w:type="character" w:styleId="IntenseReference">
    <w:name w:val="Intense Reference"/>
    <w:basedOn w:val="DefaultParagraphFont"/>
    <w:uiPriority w:val="32"/>
    <w:qFormat/>
    <w:rsid w:val="007013FA"/>
    <w:rPr>
      <w:b/>
      <w:bCs/>
      <w:smallCaps/>
      <w:color w:val="0F4761" w:themeColor="accent1" w:themeShade="BF"/>
      <w:spacing w:val="5"/>
    </w:rPr>
  </w:style>
  <w:style w:type="paragraph" w:styleId="Header">
    <w:name w:val="header"/>
    <w:basedOn w:val="Normal"/>
    <w:link w:val="HeaderChar"/>
    <w:uiPriority w:val="99"/>
    <w:unhideWhenUsed/>
    <w:rsid w:val="00701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3FA"/>
  </w:style>
  <w:style w:type="paragraph" w:styleId="Footer">
    <w:name w:val="footer"/>
    <w:basedOn w:val="Normal"/>
    <w:link w:val="FooterChar"/>
    <w:uiPriority w:val="99"/>
    <w:unhideWhenUsed/>
    <w:rsid w:val="00701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3FA"/>
  </w:style>
  <w:style w:type="character" w:styleId="CommentReference">
    <w:name w:val="annotation reference"/>
    <w:basedOn w:val="DefaultParagraphFont"/>
    <w:uiPriority w:val="99"/>
    <w:semiHidden/>
    <w:unhideWhenUsed/>
    <w:rsid w:val="003E459C"/>
    <w:rPr>
      <w:sz w:val="16"/>
      <w:szCs w:val="16"/>
    </w:rPr>
  </w:style>
  <w:style w:type="paragraph" w:styleId="CommentText">
    <w:name w:val="annotation text"/>
    <w:basedOn w:val="Normal"/>
    <w:link w:val="CommentTextChar"/>
    <w:uiPriority w:val="99"/>
    <w:unhideWhenUsed/>
    <w:rsid w:val="003E459C"/>
    <w:pPr>
      <w:spacing w:line="240" w:lineRule="auto"/>
    </w:pPr>
    <w:rPr>
      <w:sz w:val="20"/>
      <w:szCs w:val="20"/>
    </w:rPr>
  </w:style>
  <w:style w:type="character" w:customStyle="1" w:styleId="CommentTextChar">
    <w:name w:val="Comment Text Char"/>
    <w:basedOn w:val="DefaultParagraphFont"/>
    <w:link w:val="CommentText"/>
    <w:uiPriority w:val="99"/>
    <w:rsid w:val="003E459C"/>
    <w:rPr>
      <w:sz w:val="20"/>
      <w:szCs w:val="20"/>
    </w:rPr>
  </w:style>
  <w:style w:type="paragraph" w:styleId="CommentSubject">
    <w:name w:val="annotation subject"/>
    <w:basedOn w:val="CommentText"/>
    <w:next w:val="CommentText"/>
    <w:link w:val="CommentSubjectChar"/>
    <w:uiPriority w:val="99"/>
    <w:semiHidden/>
    <w:unhideWhenUsed/>
    <w:rsid w:val="003E459C"/>
    <w:rPr>
      <w:b/>
      <w:bCs/>
    </w:rPr>
  </w:style>
  <w:style w:type="character" w:customStyle="1" w:styleId="CommentSubjectChar">
    <w:name w:val="Comment Subject Char"/>
    <w:basedOn w:val="CommentTextChar"/>
    <w:link w:val="CommentSubject"/>
    <w:uiPriority w:val="99"/>
    <w:semiHidden/>
    <w:rsid w:val="003E45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5160</Characters>
  <Application>Microsoft Office Word</Application>
  <DocSecurity>0</DocSecurity>
  <Lines>43</Lines>
  <Paragraphs>12</Paragraphs>
  <ScaleCrop>false</ScaleCrop>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Jacklyn McCarthy - SafeGuarding | Diocese of Kerry</dc:creator>
  <cp:keywords/>
  <dc:description/>
  <cp:lastModifiedBy>Jacklyn McCarthy - SafeGuarding | Diocese of Kerry</cp:lastModifiedBy>
  <cp:revision>2</cp:revision>
  <dcterms:created xsi:type="dcterms:W3CDTF">2026-09-28T11:19:00Z</dcterms:created>
  <dcterms:modified xsi:type="dcterms:W3CDTF">2026-09-28T11:19:00Z</dcterms:modified>
</cp:coreProperties>
</file>