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7525" w14:textId="6B67F5D4" w:rsidR="00FF0917" w:rsidRPr="00FF0917" w:rsidRDefault="00081A06">
      <w:pPr>
        <w:rPr>
          <w:rStyle w:val="hlfld-contribauthor"/>
          <w:rFonts w:ascii="Times New Roman" w:hAnsi="Times New Roman" w:cs="Times New Roman"/>
          <w:b/>
          <w:sz w:val="24"/>
          <w:szCs w:val="24"/>
        </w:rPr>
      </w:pPr>
      <w:r>
        <w:rPr>
          <w:rStyle w:val="hlfld-contribauthor"/>
          <w:rFonts w:ascii="Times New Roman" w:hAnsi="Times New Roman" w:cs="Times New Roman"/>
          <w:b/>
          <w:sz w:val="24"/>
          <w:szCs w:val="24"/>
        </w:rPr>
        <w:t xml:space="preserve">Religion and </w:t>
      </w:r>
      <w:r w:rsidR="00FF0917" w:rsidRPr="00FF0917">
        <w:rPr>
          <w:rStyle w:val="hlfld-contribauthor"/>
          <w:rFonts w:ascii="Times New Roman" w:hAnsi="Times New Roman" w:cs="Times New Roman"/>
          <w:b/>
          <w:sz w:val="24"/>
          <w:szCs w:val="24"/>
        </w:rPr>
        <w:t>Wellbeing Bibliography</w:t>
      </w:r>
    </w:p>
    <w:p w14:paraId="72B440A4" w14:textId="78042BFA" w:rsidR="00081A06" w:rsidRPr="005244ED" w:rsidRDefault="00C51C16" w:rsidP="0040692E">
      <w:pPr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</w:pPr>
      <w:r w:rsidRPr="005244ED"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  <w:t xml:space="preserve">More popular reads: </w:t>
      </w:r>
    </w:p>
    <w:p w14:paraId="755C39FD" w14:textId="77777777" w:rsidR="007760E0" w:rsidRDefault="007760E0" w:rsidP="007760E0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C51C16">
        <w:rPr>
          <w:rStyle w:val="hlfld-contribauthor"/>
          <w:rFonts w:ascii="Times New Roman" w:hAnsi="Times New Roman" w:cs="Times New Roman"/>
          <w:sz w:val="24"/>
          <w:szCs w:val="24"/>
        </w:rPr>
        <w:t xml:space="preserve">Reville, W. (2018) ‘Is religion good for children?’ The Irish Times, November 1st </w:t>
      </w:r>
      <w:hyperlink r:id="rId7" w:history="1">
        <w:r w:rsidRPr="006C3DCA">
          <w:rPr>
            <w:rStyle w:val="Hyperlink"/>
            <w:rFonts w:ascii="Times New Roman" w:hAnsi="Times New Roman" w:cs="Times New Roman"/>
            <w:sz w:val="24"/>
            <w:szCs w:val="24"/>
          </w:rPr>
          <w:t>https://www.irishtimes.com/news/science/is-religion-good-for-children-1.3674350</w:t>
        </w:r>
      </w:hyperlink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3B4075A7" w14:textId="6A7F16CE" w:rsidR="007760E0" w:rsidRDefault="008634E0" w:rsidP="00C51C16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>
        <w:rPr>
          <w:rStyle w:val="hlfld-contribauthor"/>
          <w:rFonts w:ascii="Times New Roman" w:hAnsi="Times New Roman" w:cs="Times New Roman"/>
          <w:sz w:val="24"/>
          <w:szCs w:val="24"/>
        </w:rPr>
        <w:t>Collins, L.M. (2018) ‘</w:t>
      </w:r>
      <w:r w:rsidR="007760E0" w:rsidRPr="007760E0">
        <w:rPr>
          <w:rStyle w:val="hlfld-contribauthor"/>
          <w:rFonts w:ascii="Times New Roman" w:hAnsi="Times New Roman" w:cs="Times New Roman"/>
          <w:sz w:val="24"/>
          <w:szCs w:val="24"/>
        </w:rPr>
        <w:t>These religious practices by kids are linked to better well-being as young adults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’ in </w:t>
      </w:r>
      <w:r w:rsidR="00F20F11" w:rsidRPr="00F20F11">
        <w:rPr>
          <w:rStyle w:val="hlfld-contribauthor"/>
          <w:rFonts w:ascii="Times New Roman" w:hAnsi="Times New Roman" w:cs="Times New Roman"/>
          <w:i/>
          <w:iCs/>
          <w:sz w:val="24"/>
          <w:szCs w:val="24"/>
        </w:rPr>
        <w:t>Deseret News</w:t>
      </w:r>
      <w:r w:rsidR="00F20F11">
        <w:rPr>
          <w:rStyle w:val="hlfld-contribauthor"/>
          <w:rFonts w:ascii="Times New Roman" w:hAnsi="Times New Roman" w:cs="Times New Roman"/>
          <w:sz w:val="24"/>
          <w:szCs w:val="24"/>
        </w:rPr>
        <w:t>, September 24</w:t>
      </w:r>
      <w:r w:rsidR="00F20F11" w:rsidRPr="00F20F11">
        <w:rPr>
          <w:rStyle w:val="hlfld-contribauthor"/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0F11">
        <w:rPr>
          <w:rStyle w:val="hlfld-contribauthor"/>
          <w:rFonts w:ascii="Times New Roman" w:hAnsi="Times New Roman" w:cs="Times New Roman"/>
          <w:sz w:val="24"/>
          <w:szCs w:val="24"/>
        </w:rPr>
        <w:t xml:space="preserve">, available at: </w:t>
      </w:r>
      <w:hyperlink r:id="rId8" w:history="1">
        <w:r w:rsidR="0077751E" w:rsidRPr="006C3DCA">
          <w:rPr>
            <w:rStyle w:val="Hyperlink"/>
            <w:rFonts w:ascii="Times New Roman" w:hAnsi="Times New Roman" w:cs="Times New Roman"/>
            <w:sz w:val="24"/>
            <w:szCs w:val="24"/>
          </w:rPr>
          <w:t>https://www.deseret.com/2018/9/25/20654278/these-religious-practices-by-kids-are-linked-to-better-well-being-as-young-adults/</w:t>
        </w:r>
      </w:hyperlink>
      <w:r w:rsidR="0077751E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59EEE026" w14:textId="3158EB1D" w:rsidR="00C51C16" w:rsidRPr="00C51C16" w:rsidRDefault="00C51C16" w:rsidP="00C51C16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C51C16">
        <w:rPr>
          <w:rStyle w:val="hlfld-contribauthor"/>
          <w:rFonts w:ascii="Times New Roman" w:hAnsi="Times New Roman" w:cs="Times New Roman"/>
          <w:sz w:val="24"/>
          <w:szCs w:val="24"/>
        </w:rPr>
        <w:t xml:space="preserve">Casey, P. (2009) The psycho-social benefits of religious practice, </w:t>
      </w:r>
      <w:hyperlink r:id="rId9" w:history="1">
        <w:r w:rsidRPr="006C3DCA">
          <w:rPr>
            <w:rStyle w:val="Hyperlink"/>
            <w:rFonts w:ascii="Times New Roman" w:hAnsi="Times New Roman" w:cs="Times New Roman"/>
            <w:sz w:val="24"/>
            <w:szCs w:val="24"/>
          </w:rPr>
          <w:t>http://www.ionainstitute.ie/pdfs/Religious_practice.pdf</w:t>
        </w:r>
      </w:hyperlink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C51C16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3C1A081E" w14:textId="07836564" w:rsidR="00C51C16" w:rsidRPr="00C51C16" w:rsidRDefault="00EE3F38" w:rsidP="00C51C16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hyperlink r:id="rId10" w:history="1">
        <w:r w:rsidRPr="006C3DCA">
          <w:rPr>
            <w:rStyle w:val="Hyperlink"/>
            <w:rFonts w:ascii="Times New Roman" w:hAnsi="Times New Roman" w:cs="Times New Roman"/>
            <w:sz w:val="24"/>
            <w:szCs w:val="24"/>
          </w:rPr>
          <w:t>https://ionainstitute.ie/the-psycho-social-benefits-of-religious-practice/</w:t>
        </w:r>
      </w:hyperlink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="00C51C16" w:rsidRPr="00C51C16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3ECBEFFA" w14:textId="77777777" w:rsidR="007760E0" w:rsidRDefault="007760E0" w:rsidP="0040692E">
      <w:pPr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</w:pPr>
    </w:p>
    <w:p w14:paraId="6E247481" w14:textId="5240D4AC" w:rsidR="00081A06" w:rsidRPr="00B15DB3" w:rsidRDefault="00EF1E6E" w:rsidP="0040692E">
      <w:pPr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</w:pPr>
      <w:r w:rsidRPr="00B15DB3"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  <w:t xml:space="preserve">Website: </w:t>
      </w:r>
    </w:p>
    <w:p w14:paraId="7B7920E7" w14:textId="0CE8F5C9" w:rsidR="00EF1E6E" w:rsidRDefault="00EF1E6E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>
        <w:rPr>
          <w:rStyle w:val="hlfld-contribauthor"/>
          <w:rFonts w:ascii="Times New Roman" w:hAnsi="Times New Roman" w:cs="Times New Roman"/>
          <w:sz w:val="24"/>
          <w:szCs w:val="24"/>
        </w:rPr>
        <w:t>The Human Flourishing Program</w:t>
      </w:r>
      <w:r w:rsidR="00B15DB3">
        <w:rPr>
          <w:rStyle w:val="hlfld-contribauthor"/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15DB3" w:rsidRPr="006C3DCA">
          <w:rPr>
            <w:rStyle w:val="Hyperlink"/>
            <w:rFonts w:ascii="Times New Roman" w:hAnsi="Times New Roman" w:cs="Times New Roman"/>
            <w:sz w:val="24"/>
            <w:szCs w:val="24"/>
          </w:rPr>
          <w:t>https://hfh.fas.harvard.edu/</w:t>
        </w:r>
      </w:hyperlink>
      <w:r w:rsidR="00B15DB3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40562AF0" w14:textId="77777777" w:rsidR="00B15DB3" w:rsidRDefault="00B15DB3" w:rsidP="0040692E">
      <w:pPr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</w:pPr>
    </w:p>
    <w:p w14:paraId="5B7EBEBF" w14:textId="3FDA9A17" w:rsidR="00EE3F38" w:rsidRPr="005244ED" w:rsidRDefault="00EE3F38" w:rsidP="0040692E">
      <w:pPr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</w:pPr>
      <w:r w:rsidRPr="005244ED">
        <w:rPr>
          <w:rStyle w:val="hlfld-contribauthor"/>
          <w:rFonts w:ascii="Times New Roman" w:hAnsi="Times New Roman" w:cs="Times New Roman"/>
          <w:b/>
          <w:bCs/>
          <w:sz w:val="24"/>
          <w:szCs w:val="24"/>
        </w:rPr>
        <w:t xml:space="preserve">Academic reads: </w:t>
      </w:r>
    </w:p>
    <w:p w14:paraId="0B04E431" w14:textId="0820D1FC" w:rsidR="00A33E02" w:rsidRDefault="00A33E02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A33E02">
        <w:rPr>
          <w:rStyle w:val="hlfld-contribauthor"/>
          <w:rFonts w:ascii="Times New Roman" w:hAnsi="Times New Roman" w:cs="Times New Roman"/>
          <w:sz w:val="24"/>
          <w:szCs w:val="24"/>
        </w:rPr>
        <w:t>VanderWeele, T. J., &amp; Lee, M. T.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A33E02">
        <w:rPr>
          <w:rStyle w:val="hlfld-contribauthor"/>
          <w:rFonts w:ascii="Times New Roman" w:hAnsi="Times New Roman" w:cs="Times New Roman"/>
          <w:sz w:val="24"/>
          <w:szCs w:val="24"/>
        </w:rPr>
        <w:t xml:space="preserve">(2025) </w:t>
      </w:r>
      <w:r w:rsidR="003457FE">
        <w:rPr>
          <w:rStyle w:val="hlfld-contribauthor"/>
          <w:rFonts w:ascii="Times New Roman" w:hAnsi="Times New Roman" w:cs="Times New Roman"/>
          <w:sz w:val="24"/>
          <w:szCs w:val="24"/>
        </w:rPr>
        <w:t>‘</w:t>
      </w:r>
      <w:r w:rsidRPr="00A33E02">
        <w:rPr>
          <w:rStyle w:val="hlfld-contribauthor"/>
          <w:rFonts w:ascii="Times New Roman" w:hAnsi="Times New Roman" w:cs="Times New Roman"/>
          <w:sz w:val="24"/>
          <w:szCs w:val="24"/>
        </w:rPr>
        <w:t>Love and human flourishing</w:t>
      </w:r>
      <w:r w:rsidR="003457FE">
        <w:rPr>
          <w:rStyle w:val="hlfld-contribauthor"/>
          <w:rFonts w:ascii="Times New Roman" w:hAnsi="Times New Roman" w:cs="Times New Roman"/>
          <w:sz w:val="24"/>
          <w:szCs w:val="24"/>
        </w:rPr>
        <w:t>’ in</w:t>
      </w:r>
      <w:r w:rsidRPr="00A33E02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A33E02">
        <w:rPr>
          <w:rStyle w:val="hlfld-contribauthor"/>
          <w:rFonts w:ascii="Times New Roman" w:hAnsi="Times New Roman" w:cs="Times New Roman"/>
          <w:i/>
          <w:iCs/>
          <w:sz w:val="24"/>
          <w:szCs w:val="24"/>
        </w:rPr>
        <w:t>International Journal of Wellbeing</w:t>
      </w:r>
      <w:r w:rsidRPr="00A33E02">
        <w:rPr>
          <w:rStyle w:val="hlfld-contribauthor"/>
          <w:rFonts w:ascii="Times New Roman" w:hAnsi="Times New Roman" w:cs="Times New Roman"/>
          <w:sz w:val="24"/>
          <w:szCs w:val="24"/>
        </w:rPr>
        <w:t xml:space="preserve">, 15(4), 4663, 1-31. </w:t>
      </w:r>
      <w:hyperlink r:id="rId12" w:history="1">
        <w:r w:rsidRPr="00AF16D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https://doi.org/10.5502/ijw.v15i4.4663</w:t>
        </w:r>
      </w:hyperlink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5A9EB70D" w14:textId="6930AA5F" w:rsidR="00B920A1" w:rsidRDefault="00B920A1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Mannion, L., Harmon, M. &amp; O’Brien, T.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(2025) ‘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An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ex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ploration of the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r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elationships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b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etween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m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ental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w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ellbeing and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r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eligion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a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mongst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s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tudents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a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ttending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p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>ost-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p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rimary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s</w:t>
      </w:r>
      <w:r w:rsidRPr="00B920A1">
        <w:rPr>
          <w:rStyle w:val="hlfld-contribauthor"/>
          <w:rFonts w:ascii="Times New Roman" w:hAnsi="Times New Roman" w:cs="Times New Roman"/>
          <w:sz w:val="24"/>
          <w:szCs w:val="24"/>
        </w:rPr>
        <w:t xml:space="preserve">chools in Ireland. </w:t>
      </w:r>
      <w:r w:rsidRPr="00B920A1">
        <w:rPr>
          <w:rStyle w:val="hlfld-contribauthor"/>
          <w:rFonts w:ascii="Times New Roman" w:hAnsi="Times New Roman" w:cs="Times New Roman"/>
          <w:i/>
          <w:iCs/>
          <w:sz w:val="24"/>
          <w:szCs w:val="24"/>
        </w:rPr>
        <w:t>Journal of Religion and Health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’ </w:t>
      </w:r>
      <w:hyperlink r:id="rId13" w:history="1">
        <w:r w:rsidR="00D05293" w:rsidRPr="0058323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https://doi.org/10.1007/s10943-025-02307-5</w:t>
        </w:r>
      </w:hyperlink>
    </w:p>
    <w:p w14:paraId="480B4086" w14:textId="7E6EFAFF" w:rsidR="00BD0A6F" w:rsidRDefault="00BD0A6F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BD0A6F">
        <w:rPr>
          <w:rStyle w:val="hlfld-contribauthor"/>
          <w:rFonts w:ascii="Times New Roman" w:hAnsi="Times New Roman" w:cs="Times New Roman"/>
          <w:sz w:val="24"/>
          <w:szCs w:val="24"/>
        </w:rPr>
        <w:t>Long, K.N.G., Symons, X., VanderWeele, T.J., Balboni, T.A., Balboni, M., Rosmarin, D.H., Tauch, L., Puchalski, C., Gunderson, G., Idler, E., Oman, D., Cutts, T., and Koh, H.K. (2024). Addressing spirituality as a determinant of health: emerging policies, practices, and systems. Health Affairs, 43:783-790.</w:t>
      </w:r>
    </w:p>
    <w:p w14:paraId="0F9C60C5" w14:textId="4BF00E1C" w:rsidR="00E058EE" w:rsidRDefault="00E058EE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E058EE">
        <w:rPr>
          <w:rStyle w:val="hlfld-contribauthor"/>
          <w:rFonts w:ascii="Times New Roman" w:hAnsi="Times New Roman" w:cs="Times New Roman"/>
          <w:sz w:val="24"/>
          <w:szCs w:val="24"/>
        </w:rPr>
        <w:t>Aggarwal, S., Wright, J., Morgan, A. et al. Religiosity and spirituality in the prevention and management of depression and anxiety in young people: a systematic review and meta-analysis. BMC Psychiatry 23, 729 (2023). https://doi.org/10.1186/s12888-023-05091-2</w:t>
      </w:r>
    </w:p>
    <w:p w14:paraId="0FBDF47A" w14:textId="6CBA7444" w:rsidR="00D05293" w:rsidRDefault="00D05293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D05293">
        <w:rPr>
          <w:rStyle w:val="hlfld-contribauthor"/>
          <w:rFonts w:ascii="Times New Roman" w:hAnsi="Times New Roman" w:cs="Times New Roman"/>
          <w:sz w:val="24"/>
          <w:szCs w:val="24"/>
        </w:rPr>
        <w:t>Ahrenfeldt, L.J., Möller, S., Hvidt, N.C., VanderWeele, T.J., and Stripp, T.A. (2023). Effect of religious service attendance on mortality and hospitalisations among Danish men and women: longitudinal findings from REGLINK-SHAREDK. European Journal of Epidemiology, 38:281-289.</w:t>
      </w:r>
    </w:p>
    <w:p w14:paraId="14DC172E" w14:textId="53EA3276" w:rsidR="0048488C" w:rsidRDefault="0048488C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O’Regan, E. (2024) </w:t>
      </w:r>
      <w:r w:rsidRPr="0048488C">
        <w:rPr>
          <w:rStyle w:val="hlfld-contribauthor"/>
          <w:rFonts w:ascii="Times New Roman" w:hAnsi="Times New Roman" w:cs="Times New Roman"/>
          <w:sz w:val="24"/>
          <w:szCs w:val="24"/>
        </w:rPr>
        <w:t>Regularly attending religious services can help prevent suicidal thoughts in elderly people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, Irish Independent, 28</w:t>
      </w:r>
      <w:r w:rsidRPr="0048488C">
        <w:rPr>
          <w:rStyle w:val="hlfld-contribauthor"/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 August </w:t>
      </w:r>
      <w:hyperlink r:id="rId14" w:history="1">
        <w:r w:rsidR="004636E9" w:rsidRPr="00E54EE9">
          <w:rPr>
            <w:rStyle w:val="Hyperlink"/>
            <w:rFonts w:ascii="Times New Roman" w:hAnsi="Times New Roman" w:cs="Times New Roman"/>
            <w:sz w:val="24"/>
            <w:szCs w:val="24"/>
          </w:rPr>
          <w:t>https://www.independent.ie/irish-news/regularly-attending-religious-services-can-help-prevent-suicidal-thoughts-in-elderly-people/a1071445660.html</w:t>
        </w:r>
      </w:hyperlink>
      <w:r w:rsidR="004636E9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0580EF3E" w14:textId="5A720D2F" w:rsidR="0040692E" w:rsidRDefault="006D7C36" w:rsidP="0040692E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6D7C36">
        <w:rPr>
          <w:rStyle w:val="hlfld-contribauthor"/>
          <w:rFonts w:ascii="Times New Roman" w:hAnsi="Times New Roman" w:cs="Times New Roman"/>
          <w:sz w:val="24"/>
          <w:szCs w:val="24"/>
        </w:rPr>
        <w:lastRenderedPageBreak/>
        <w:t>Iyer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, S., </w:t>
      </w:r>
      <w:r w:rsidRPr="006D7C36">
        <w:rPr>
          <w:rStyle w:val="hlfld-contribauthor"/>
          <w:rFonts w:ascii="Times New Roman" w:hAnsi="Times New Roman" w:cs="Times New Roman"/>
          <w:sz w:val="24"/>
          <w:szCs w:val="24"/>
        </w:rPr>
        <w:t>Larcom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>, S.,</w:t>
      </w:r>
      <w:r w:rsidR="0066313B">
        <w:rPr>
          <w:rStyle w:val="hlfld-contribauthor"/>
          <w:rFonts w:ascii="Times New Roman" w:hAnsi="Times New Roman" w:cs="Times New Roman"/>
          <w:sz w:val="24"/>
          <w:szCs w:val="24"/>
        </w:rPr>
        <w:t xml:space="preserve"> and She, P</w:t>
      </w:r>
      <w:r w:rsidR="00D57082">
        <w:rPr>
          <w:rStyle w:val="hlfld-contribauthor"/>
          <w:rFonts w:ascii="Times New Roman" w:hAnsi="Times New Roman" w:cs="Times New Roman"/>
          <w:sz w:val="24"/>
          <w:szCs w:val="24"/>
        </w:rPr>
        <w:t xml:space="preserve">o-Wen 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(2024) </w:t>
      </w:r>
      <w:r w:rsidR="0040692E" w:rsidRPr="0040692E">
        <w:rPr>
          <w:rStyle w:val="hlfld-contribauthor"/>
          <w:rFonts w:ascii="Times New Roman" w:hAnsi="Times New Roman" w:cs="Times New Roman"/>
          <w:sz w:val="24"/>
          <w:szCs w:val="24"/>
        </w:rPr>
        <w:t>Do Religious People Cope Better in a Crisis?</w:t>
      </w:r>
      <w:r w:rsidR="0040692E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="0040692E" w:rsidRPr="0040692E">
        <w:rPr>
          <w:rStyle w:val="hlfld-contribauthor"/>
          <w:rFonts w:ascii="Times New Roman" w:hAnsi="Times New Roman" w:cs="Times New Roman"/>
          <w:sz w:val="24"/>
          <w:szCs w:val="24"/>
        </w:rPr>
        <w:t>Evidence from the UK Pandemic Lockdowns</w:t>
      </w:r>
      <w:r w:rsidR="00D57082">
        <w:rPr>
          <w:rStyle w:val="hlfld-contribauthor"/>
          <w:rFonts w:ascii="Times New Roman" w:hAnsi="Times New Roman" w:cs="Times New Roman"/>
          <w:sz w:val="24"/>
          <w:szCs w:val="24"/>
        </w:rPr>
        <w:t xml:space="preserve">, Cambridge Working Paper in Economics, available: </w:t>
      </w:r>
      <w:hyperlink r:id="rId15" w:history="1">
        <w:r w:rsidR="00D57082" w:rsidRPr="002156AD">
          <w:rPr>
            <w:rStyle w:val="Hyperlink"/>
            <w:rFonts w:ascii="Times New Roman" w:hAnsi="Times New Roman" w:cs="Times New Roman"/>
            <w:sz w:val="24"/>
            <w:szCs w:val="24"/>
          </w:rPr>
          <w:t>https://www.econ.cam.ac.uk/research-files/repec/cam/pdf/cwpe2403.pdf</w:t>
        </w:r>
      </w:hyperlink>
      <w:r w:rsidR="00D57082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09E29960" w14:textId="2170B556" w:rsidR="0040692E" w:rsidRDefault="00CE6120" w:rsidP="00CE6120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Girish</w:t>
      </w:r>
      <w:r>
        <w:rPr>
          <w:rStyle w:val="hlfld-contribauthor"/>
          <w:rFonts w:ascii="Times New Roman" w:hAnsi="Times New Roman" w:cs="Times New Roman"/>
          <w:sz w:val="24"/>
          <w:szCs w:val="24"/>
        </w:rPr>
        <w:t xml:space="preserve">, B.,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 xml:space="preserve">Iyer, 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S.,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 xml:space="preserve">Shastry, 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K., and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Shrivastava,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A. (2023)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Religion, Covid-19 and mental health,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D71DE8">
        <w:rPr>
          <w:rStyle w:val="hlfld-contribauthor"/>
          <w:rFonts w:ascii="Times New Roman" w:hAnsi="Times New Roman" w:cs="Times New Roman"/>
          <w:i/>
          <w:iCs/>
          <w:sz w:val="24"/>
          <w:szCs w:val="24"/>
        </w:rPr>
        <w:t>European Economic Review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,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Volume 160,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2023,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104621,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CE6120">
        <w:rPr>
          <w:rStyle w:val="hlfld-contribauthor"/>
          <w:rFonts w:ascii="Times New Roman" w:hAnsi="Times New Roman" w:cs="Times New Roman"/>
          <w:sz w:val="24"/>
          <w:szCs w:val="24"/>
        </w:rPr>
        <w:t>ISSN 0014-2921,</w:t>
      </w:r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D71DE8" w:rsidRPr="002156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https://doi.org/10.1016/j.euroecorev.2023.104621</w:t>
        </w:r>
      </w:hyperlink>
      <w:r w:rsidR="00D71DE8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69645203" w14:textId="55229B64" w:rsidR="00704F4F" w:rsidRPr="00CD3640" w:rsidRDefault="00704F4F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Hoogeveen, S. </w:t>
      </w:r>
      <w:proofErr w:type="spellStart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Sarafoglou</w:t>
      </w:r>
      <w:proofErr w:type="spellEnd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A.  van Elk, M. &amp; </w:t>
      </w:r>
      <w:proofErr w:type="spellStart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Wagenmakers</w:t>
      </w:r>
      <w:proofErr w:type="spellEnd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, E.J. (2022) ‘A Many-Analysts Approach to the Relation Between Religiosity and Well-being’ </w:t>
      </w:r>
      <w:proofErr w:type="spellStart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PsyArXiv</w:t>
      </w:r>
      <w:proofErr w:type="spellEnd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. January 21. doi:10.31234/osf.io/</w:t>
      </w:r>
      <w:proofErr w:type="spellStart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pbfye</w:t>
      </w:r>
      <w:proofErr w:type="spellEnd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. </w:t>
      </w:r>
      <w:hyperlink r:id="rId17" w:history="1">
        <w:r w:rsidRPr="00CD3640">
          <w:rPr>
            <w:rStyle w:val="Hyperlink"/>
            <w:rFonts w:ascii="Times New Roman" w:hAnsi="Times New Roman" w:cs="Times New Roman"/>
            <w:sz w:val="24"/>
            <w:szCs w:val="24"/>
          </w:rPr>
          <w:t>https://psyarxiv.com/pbfye/</w:t>
        </w:r>
      </w:hyperlink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48AB235E" w14:textId="77777777" w:rsidR="008E7434" w:rsidRPr="00CD3640" w:rsidRDefault="008E7434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Coppola, L., Rania, N., Parisi, R., Lagomarsino, F. (2021) </w:t>
      </w:r>
      <w:r w:rsidR="00704F4F" w:rsidRPr="00CD3640">
        <w:rPr>
          <w:rStyle w:val="hlfld-contribauthor"/>
          <w:rFonts w:ascii="Times New Roman" w:hAnsi="Times New Roman" w:cs="Times New Roman"/>
          <w:sz w:val="24"/>
          <w:szCs w:val="24"/>
        </w:rPr>
        <w:t>‘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Spiritual Well-Being and Mental Health During the COVID-19 Pandemic in Italy</w:t>
      </w:r>
      <w:r w:rsidR="00704F4F" w:rsidRPr="00CD3640">
        <w:rPr>
          <w:rStyle w:val="hlfld-contribauthor"/>
          <w:rFonts w:ascii="Times New Roman" w:hAnsi="Times New Roman" w:cs="Times New Roman"/>
          <w:sz w:val="24"/>
          <w:szCs w:val="24"/>
        </w:rPr>
        <w:t>’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CD3640">
        <w:rPr>
          <w:rStyle w:val="hlfld-contribauthor"/>
          <w:rFonts w:ascii="Times New Roman" w:hAnsi="Times New Roman" w:cs="Times New Roman"/>
          <w:i/>
          <w:sz w:val="24"/>
          <w:szCs w:val="24"/>
        </w:rPr>
        <w:t>Frontiers in Psychiatry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, April 1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, available at: </w:t>
      </w:r>
      <w:hyperlink r:id="rId18" w:history="1">
        <w:r w:rsidRPr="00CD364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https://www.ncbi.nlm.nih.gov/pmc/articles/PMC8046904/</w:t>
        </w:r>
      </w:hyperlink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6878A4AA" w14:textId="0B9BCC79" w:rsidR="008E7434" w:rsidRPr="00CD3640" w:rsidRDefault="008E7434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Lucchetti, G., Góes, L.G., Amaral, S.G., </w:t>
      </w:r>
      <w:proofErr w:type="spellStart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Ganadjian</w:t>
      </w:r>
      <w:proofErr w:type="spellEnd"/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, G.T., Andrade, I., de Araujo Almeida, P.O., do Carmo, V.M. and Gonzalez Manso, M.E. (2020) ‘Spirituality, Religiosity and the Mental Health Consequences of Social Isolation During Covid-19 Pandemic’</w:t>
      </w:r>
      <w:r w:rsidR="00704F4F" w:rsidRPr="00CD3640">
        <w:rPr>
          <w:rStyle w:val="hlfld-contribauthor"/>
          <w:rFonts w:ascii="Times New Roman" w:hAnsi="Times New Roman" w:cs="Times New Roman"/>
          <w:sz w:val="24"/>
          <w:szCs w:val="24"/>
        </w:rPr>
        <w:t>,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  <w:r w:rsidRPr="00CD3640">
        <w:rPr>
          <w:rStyle w:val="hlfld-contribauthor"/>
          <w:rFonts w:ascii="Times New Roman" w:hAnsi="Times New Roman" w:cs="Times New Roman"/>
          <w:i/>
          <w:sz w:val="24"/>
          <w:szCs w:val="24"/>
        </w:rPr>
        <w:t>International Journal of Psychiatry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>, p.1-8.</w:t>
      </w:r>
      <w:r w:rsidR="009F4CFD" w:rsidRPr="009F4CFD">
        <w:t xml:space="preserve"> </w:t>
      </w:r>
      <w:hyperlink r:id="rId19" w:history="1">
        <w:r w:rsidR="009F4CFD" w:rsidRPr="002109B8">
          <w:rPr>
            <w:rStyle w:val="Hyperlink"/>
            <w:rFonts w:ascii="Times New Roman" w:hAnsi="Times New Roman" w:cs="Times New Roman"/>
            <w:sz w:val="24"/>
            <w:szCs w:val="24"/>
          </w:rPr>
          <w:t>https://journals.sagepub.com/doi/pdf/10.1177/0020764020970996</w:t>
        </w:r>
      </w:hyperlink>
      <w:r w:rsidR="009F4CFD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7751ED97" w14:textId="77777777" w:rsidR="00990F3D" w:rsidRPr="00CD3640" w:rsidRDefault="00990F3D">
      <w:pPr>
        <w:rPr>
          <w:rStyle w:val="hlfld-contribauthor"/>
          <w:rFonts w:ascii="Times New Roman" w:hAnsi="Times New Roman" w:cs="Times New Roman"/>
          <w:sz w:val="24"/>
          <w:szCs w:val="24"/>
        </w:rPr>
      </w:pP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Pirutinsky, S., </w:t>
      </w:r>
      <w:r w:rsidR="008E7434"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Cherniak, A.D. &amp; Rosmarin, D. (2020) ‘COVID-19, Mental Health, and Religious Coping Among American Orthodox Jews’. </w:t>
      </w:r>
      <w:r w:rsidR="008E7434" w:rsidRPr="00CD3640">
        <w:rPr>
          <w:rStyle w:val="hlfld-contribauthor"/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="008E7434" w:rsidRPr="00CD3640">
        <w:rPr>
          <w:rStyle w:val="hlfld-contribauthor"/>
          <w:rFonts w:ascii="Times New Roman" w:hAnsi="Times New Roman" w:cs="Times New Roman"/>
          <w:i/>
          <w:sz w:val="24"/>
          <w:szCs w:val="24"/>
        </w:rPr>
        <w:t>Relig</w:t>
      </w:r>
      <w:proofErr w:type="spellEnd"/>
      <w:r w:rsidR="008E7434" w:rsidRPr="00CD3640">
        <w:rPr>
          <w:rStyle w:val="hlfld-contribauthor"/>
          <w:rFonts w:ascii="Times New Roman" w:hAnsi="Times New Roman" w:cs="Times New Roman"/>
          <w:i/>
          <w:sz w:val="24"/>
          <w:szCs w:val="24"/>
        </w:rPr>
        <w:t xml:space="preserve"> Health</w:t>
      </w:r>
      <w:r w:rsidR="008E7434"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, Oct; 59 (5): 2288-2301 available at: </w:t>
      </w:r>
      <w:hyperlink r:id="rId20" w:history="1">
        <w:r w:rsidR="008E7434" w:rsidRPr="00CD3640">
          <w:rPr>
            <w:rStyle w:val="Hyperlink"/>
            <w:rFonts w:ascii="Times New Roman" w:hAnsi="Times New Roman" w:cs="Times New Roman"/>
            <w:sz w:val="24"/>
            <w:szCs w:val="24"/>
          </w:rPr>
          <w:t>https://pubmed.ncbi.nlm.nih.gov/32705481/</w:t>
        </w:r>
      </w:hyperlink>
      <w:r w:rsidR="008E7434"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</w:t>
      </w:r>
    </w:p>
    <w:p w14:paraId="3285CD52" w14:textId="030DC4BB" w:rsidR="000C2723" w:rsidRPr="00CD3640" w:rsidRDefault="000C2723" w:rsidP="000C2723">
      <w:pPr>
        <w:rPr>
          <w:rFonts w:ascii="Times New Roman" w:hAnsi="Times New Roman" w:cs="Times New Roman"/>
          <w:sz w:val="24"/>
          <w:szCs w:val="24"/>
        </w:rPr>
      </w:pPr>
      <w:r w:rsidRPr="00CD3640">
        <w:rPr>
          <w:rFonts w:ascii="Times New Roman" w:hAnsi="Times New Roman" w:cs="Times New Roman"/>
          <w:sz w:val="24"/>
          <w:szCs w:val="24"/>
        </w:rPr>
        <w:t xml:space="preserve">Ying, C., Koh, H., Kawachi, I., </w:t>
      </w:r>
      <w:proofErr w:type="spellStart"/>
      <w:r w:rsidRPr="00CD3640">
        <w:rPr>
          <w:rFonts w:ascii="Times New Roman" w:hAnsi="Times New Roman" w:cs="Times New Roman"/>
          <w:sz w:val="24"/>
          <w:szCs w:val="24"/>
        </w:rPr>
        <w:t>Bottichelli</w:t>
      </w:r>
      <w:proofErr w:type="spellEnd"/>
      <w:r w:rsidRPr="00CD3640">
        <w:rPr>
          <w:rFonts w:ascii="Times New Roman" w:hAnsi="Times New Roman" w:cs="Times New Roman"/>
          <w:sz w:val="24"/>
          <w:szCs w:val="24"/>
        </w:rPr>
        <w:t xml:space="preserve">, M. and VanderWeele, T. (2020) ‘Religious service attendance and deaths related to drugs, alcohol, and suicide among US health care professionals’, </w:t>
      </w:r>
      <w:r w:rsidRPr="00CD3640">
        <w:rPr>
          <w:rFonts w:ascii="Times New Roman" w:hAnsi="Times New Roman" w:cs="Times New Roman"/>
          <w:i/>
          <w:sz w:val="24"/>
          <w:szCs w:val="24"/>
        </w:rPr>
        <w:t>Jama Psychiatry</w:t>
      </w:r>
      <w:r w:rsidRPr="00CD3640">
        <w:rPr>
          <w:rFonts w:ascii="Times New Roman" w:hAnsi="Times New Roman" w:cs="Times New Roman"/>
          <w:sz w:val="24"/>
          <w:szCs w:val="24"/>
        </w:rPr>
        <w:t xml:space="preserve"> July 77(7) 737-744 available: </w:t>
      </w:r>
      <w:hyperlink r:id="rId21" w:history="1">
        <w:r w:rsidR="009F4CFD" w:rsidRPr="002109B8">
          <w:rPr>
            <w:rStyle w:val="Hyperlink"/>
            <w:rFonts w:ascii="Times New Roman" w:hAnsi="Times New Roman" w:cs="Times New Roman"/>
            <w:sz w:val="24"/>
            <w:szCs w:val="24"/>
          </w:rPr>
          <w:t>https://jamanetwork.com/journals/jamapsychiatry/fullarticle/2765488</w:t>
        </w:r>
      </w:hyperlink>
      <w:r w:rsidR="009F4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3192C" w14:textId="77777777" w:rsidR="000C2723" w:rsidRPr="00CD3640" w:rsidRDefault="000C2723" w:rsidP="000C2723">
      <w:pPr>
        <w:rPr>
          <w:rFonts w:ascii="Times New Roman" w:hAnsi="Times New Roman" w:cs="Times New Roman"/>
          <w:sz w:val="24"/>
          <w:szCs w:val="24"/>
        </w:rPr>
      </w:pPr>
      <w:r w:rsidRPr="00CD3640">
        <w:rPr>
          <w:rFonts w:ascii="Times New Roman" w:hAnsi="Times New Roman" w:cs="Times New Roman"/>
          <w:sz w:val="24"/>
          <w:szCs w:val="24"/>
        </w:rPr>
        <w:t xml:space="preserve">PEW Research </w:t>
      </w:r>
      <w:proofErr w:type="spellStart"/>
      <w:r w:rsidRPr="00CD3640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CD3640">
        <w:rPr>
          <w:rFonts w:ascii="Times New Roman" w:hAnsi="Times New Roman" w:cs="Times New Roman"/>
          <w:sz w:val="24"/>
          <w:szCs w:val="24"/>
        </w:rPr>
        <w:t>. (</w:t>
      </w:r>
      <w:r w:rsidRPr="00CD3640">
        <w:rPr>
          <w:rStyle w:val="nlmyear"/>
          <w:rFonts w:ascii="Times New Roman" w:hAnsi="Times New Roman" w:cs="Times New Roman"/>
          <w:sz w:val="24"/>
          <w:szCs w:val="24"/>
        </w:rPr>
        <w:t>2019)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r w:rsidRPr="00CD3640">
        <w:rPr>
          <w:rFonts w:ascii="Times New Roman" w:hAnsi="Times New Roman" w:cs="Times New Roman"/>
          <w:i/>
          <w:iCs/>
          <w:sz w:val="24"/>
          <w:szCs w:val="24"/>
        </w:rPr>
        <w:t>Religion’s Relationship to Happiness, Civic Engagement and Health Around the World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tgtFrame="_blank" w:history="1">
        <w:r w:rsidRPr="00CD3640">
          <w:rPr>
            <w:rStyle w:val="Hyperlink"/>
            <w:rFonts w:ascii="Times New Roman" w:hAnsi="Times New Roman" w:cs="Times New Roman"/>
            <w:sz w:val="24"/>
            <w:szCs w:val="24"/>
          </w:rPr>
          <w:t>http://www.pewforum.org/wp-content/uploads/sites/7/2019/01/Wellbeing-report-1-25-19-FULL-REPORT-FOR-WEB.pdf</w:t>
        </w:r>
      </w:hyperlink>
    </w:p>
    <w:p w14:paraId="61A57EF7" w14:textId="77777777" w:rsidR="000C2723" w:rsidRPr="00CD3640" w:rsidRDefault="000C2723" w:rsidP="000C2723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CD3640">
        <w:rPr>
          <w:rFonts w:ascii="Times New Roman" w:hAnsi="Times New Roman" w:cs="Times New Roman"/>
          <w:sz w:val="24"/>
          <w:szCs w:val="24"/>
        </w:rPr>
        <w:t xml:space="preserve">Ying, C. &amp; VanderWeele, T.J. (2018). ‘Associations of Religious Upbringing With Subsequent Health and Well-Being, From Adolescence to Young Adulthood: An Outcome-Wide Analysis’ in </w:t>
      </w:r>
      <w:r w:rsidRPr="00CD3640">
        <w:rPr>
          <w:rFonts w:ascii="Times New Roman" w:hAnsi="Times New Roman" w:cs="Times New Roman"/>
          <w:i/>
          <w:sz w:val="24"/>
          <w:szCs w:val="24"/>
        </w:rPr>
        <w:t>American Journal of Epidemiology</w:t>
      </w:r>
      <w:r w:rsidRPr="00CD3640">
        <w:rPr>
          <w:rFonts w:ascii="Times New Roman" w:hAnsi="Times New Roman" w:cs="Times New Roman"/>
          <w:sz w:val="24"/>
          <w:szCs w:val="24"/>
        </w:rPr>
        <w:t xml:space="preserve">, Vol 187, No 11, pp.2355-2364. See: </w:t>
      </w:r>
      <w:hyperlink r:id="rId23" w:history="1">
        <w:r w:rsidRPr="00CD364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https://academic.oup.com/aje/article/187/11/2355/5094534</w:t>
        </w:r>
      </w:hyperlink>
    </w:p>
    <w:p w14:paraId="68B34A9E" w14:textId="0399D5ED" w:rsidR="000C2723" w:rsidRPr="00CD3640" w:rsidRDefault="000C2723" w:rsidP="000C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>Spencer, N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>, Madden,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G.,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Purtill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C. &amp; 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>Ewing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, J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(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)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D3640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Religion and Well–Being: Assessing the Evidence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t>. London: Theos. </w:t>
      </w:r>
      <w:hyperlink r:id="rId24" w:history="1">
        <w:r w:rsidR="009F4CFD" w:rsidRPr="002109B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https://www.theosthinktank.co.uk/research/2016/06/26/religion-and-well-being-assessing-the-evidence</w:t>
        </w:r>
      </w:hyperlink>
      <w:r w:rsidR="009F4CF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D364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14:paraId="3B477068" w14:textId="20A6694B" w:rsidR="00C25EB7" w:rsidRPr="00CD3640" w:rsidRDefault="00B877EF">
      <w:pPr>
        <w:rPr>
          <w:rFonts w:ascii="Times New Roman" w:hAnsi="Times New Roman" w:cs="Times New Roman"/>
          <w:sz w:val="24"/>
          <w:szCs w:val="24"/>
        </w:rPr>
      </w:pP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Koenig, </w:t>
      </w:r>
      <w:r w:rsidRPr="00CD3640">
        <w:rPr>
          <w:rStyle w:val="nlmgiven-names"/>
          <w:rFonts w:ascii="Times New Roman" w:hAnsi="Times New Roman" w:cs="Times New Roman"/>
          <w:sz w:val="24"/>
          <w:szCs w:val="24"/>
        </w:rPr>
        <w:t>Harold G.</w:t>
      </w:r>
      <w:r w:rsidRPr="00CD3640">
        <w:rPr>
          <w:rFonts w:ascii="Times New Roman" w:hAnsi="Times New Roman" w:cs="Times New Roman"/>
          <w:sz w:val="24"/>
          <w:szCs w:val="24"/>
        </w:rPr>
        <w:t xml:space="preserve">, </w:t>
      </w:r>
      <w:r w:rsidRPr="00CD3640">
        <w:rPr>
          <w:rStyle w:val="nlmgiven-names"/>
          <w:rFonts w:ascii="Times New Roman" w:hAnsi="Times New Roman" w:cs="Times New Roman"/>
          <w:sz w:val="24"/>
          <w:szCs w:val="24"/>
        </w:rPr>
        <w:t>Dana E.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King</w:t>
      </w:r>
      <w:r w:rsidRPr="00CD3640">
        <w:rPr>
          <w:rFonts w:ascii="Times New Roman" w:hAnsi="Times New Roman" w:cs="Times New Roman"/>
          <w:sz w:val="24"/>
          <w:szCs w:val="24"/>
        </w:rPr>
        <w:t xml:space="preserve">, and </w:t>
      </w:r>
      <w:r w:rsidRPr="00CD3640">
        <w:rPr>
          <w:rStyle w:val="nlmgiven-names"/>
          <w:rFonts w:ascii="Times New Roman" w:hAnsi="Times New Roman" w:cs="Times New Roman"/>
          <w:sz w:val="24"/>
          <w:szCs w:val="24"/>
        </w:rPr>
        <w:t>Verna Benner</w:t>
      </w: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t xml:space="preserve"> Carson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r w:rsidR="00496217" w:rsidRPr="00CD3640">
        <w:rPr>
          <w:rFonts w:ascii="Times New Roman" w:hAnsi="Times New Roman" w:cs="Times New Roman"/>
          <w:sz w:val="24"/>
          <w:szCs w:val="24"/>
        </w:rPr>
        <w:t>(</w:t>
      </w:r>
      <w:r w:rsidRPr="00CD3640">
        <w:rPr>
          <w:rStyle w:val="nlmyear"/>
          <w:rFonts w:ascii="Times New Roman" w:hAnsi="Times New Roman" w:cs="Times New Roman"/>
          <w:sz w:val="24"/>
          <w:szCs w:val="24"/>
        </w:rPr>
        <w:t>2012</w:t>
      </w:r>
      <w:r w:rsidR="00496217" w:rsidRPr="00CD3640">
        <w:rPr>
          <w:rStyle w:val="nlmyear"/>
          <w:rFonts w:ascii="Times New Roman" w:hAnsi="Times New Roman" w:cs="Times New Roman"/>
          <w:sz w:val="24"/>
          <w:szCs w:val="24"/>
        </w:rPr>
        <w:t>)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r w:rsidRPr="00CD3640">
        <w:rPr>
          <w:rFonts w:ascii="Times New Roman" w:hAnsi="Times New Roman" w:cs="Times New Roman"/>
          <w:i/>
          <w:iCs/>
          <w:sz w:val="24"/>
          <w:szCs w:val="24"/>
        </w:rPr>
        <w:t>Handbook of Religion and Health, Second Edition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r w:rsidRPr="00CD3640">
        <w:rPr>
          <w:rStyle w:val="nlmpublisher-loc"/>
          <w:rFonts w:ascii="Times New Roman" w:hAnsi="Times New Roman" w:cs="Times New Roman"/>
          <w:sz w:val="24"/>
          <w:szCs w:val="24"/>
        </w:rPr>
        <w:t>New York</w:t>
      </w:r>
      <w:r w:rsidRPr="00CD3640">
        <w:rPr>
          <w:rFonts w:ascii="Times New Roman" w:hAnsi="Times New Roman" w:cs="Times New Roman"/>
          <w:sz w:val="24"/>
          <w:szCs w:val="24"/>
        </w:rPr>
        <w:t xml:space="preserve">: </w:t>
      </w:r>
      <w:r w:rsidRPr="00CD3640">
        <w:rPr>
          <w:rStyle w:val="nlmpublisher-name"/>
          <w:rFonts w:ascii="Times New Roman" w:hAnsi="Times New Roman" w:cs="Times New Roman"/>
          <w:sz w:val="24"/>
          <w:szCs w:val="24"/>
        </w:rPr>
        <w:t>Oxford University Press</w:t>
      </w:r>
      <w:r w:rsidRPr="00CD3640">
        <w:rPr>
          <w:rFonts w:ascii="Times New Roman" w:hAnsi="Times New Roman" w:cs="Times New Roman"/>
          <w:sz w:val="24"/>
          <w:szCs w:val="24"/>
        </w:rPr>
        <w:t>.</w:t>
      </w:r>
      <w:r w:rsidR="009F4CFD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9F4CFD" w:rsidRPr="002109B8">
          <w:rPr>
            <w:rStyle w:val="Hyperlink"/>
            <w:rFonts w:ascii="Times New Roman" w:hAnsi="Times New Roman" w:cs="Times New Roman"/>
            <w:sz w:val="24"/>
            <w:szCs w:val="24"/>
          </w:rPr>
          <w:t>https://global.oup.com/academic/product/handbook-of-religion-and-health-9780195335958?cc=ie&amp;lang=en&amp;</w:t>
        </w:r>
      </w:hyperlink>
      <w:r w:rsidR="009F4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0198D" w14:textId="77777777" w:rsidR="00B877EF" w:rsidRPr="00CD3640" w:rsidRDefault="00B877EF">
      <w:pPr>
        <w:rPr>
          <w:rFonts w:ascii="Times New Roman" w:hAnsi="Times New Roman" w:cs="Times New Roman"/>
          <w:sz w:val="24"/>
          <w:szCs w:val="24"/>
        </w:rPr>
      </w:pPr>
      <w:r w:rsidRPr="00CD3640">
        <w:rPr>
          <w:rStyle w:val="hlfld-contribauthor"/>
          <w:rFonts w:ascii="Times New Roman" w:hAnsi="Times New Roman" w:cs="Times New Roman"/>
          <w:sz w:val="24"/>
          <w:szCs w:val="24"/>
        </w:rPr>
        <w:lastRenderedPageBreak/>
        <w:t xml:space="preserve">O’Brien, </w:t>
      </w:r>
      <w:r w:rsidRPr="00CD3640">
        <w:rPr>
          <w:rStyle w:val="nlmgiven-names"/>
          <w:rFonts w:ascii="Times New Roman" w:hAnsi="Times New Roman" w:cs="Times New Roman"/>
          <w:sz w:val="24"/>
          <w:szCs w:val="24"/>
        </w:rPr>
        <w:t>M.</w:t>
      </w:r>
      <w:r w:rsidRPr="00CD3640">
        <w:rPr>
          <w:rFonts w:ascii="Times New Roman" w:hAnsi="Times New Roman" w:cs="Times New Roman"/>
          <w:sz w:val="24"/>
          <w:szCs w:val="24"/>
        </w:rPr>
        <w:t xml:space="preserve"> </w:t>
      </w:r>
      <w:r w:rsidR="00711CF3" w:rsidRPr="00CD3640">
        <w:rPr>
          <w:rFonts w:ascii="Times New Roman" w:hAnsi="Times New Roman" w:cs="Times New Roman"/>
          <w:sz w:val="24"/>
          <w:szCs w:val="24"/>
        </w:rPr>
        <w:t>(</w:t>
      </w:r>
      <w:r w:rsidRPr="00CD3640">
        <w:rPr>
          <w:rStyle w:val="nlmyear"/>
          <w:rFonts w:ascii="Times New Roman" w:hAnsi="Times New Roman" w:cs="Times New Roman"/>
          <w:sz w:val="24"/>
          <w:szCs w:val="24"/>
        </w:rPr>
        <w:t>2008</w:t>
      </w:r>
      <w:r w:rsidR="00711CF3" w:rsidRPr="00CD3640">
        <w:rPr>
          <w:rStyle w:val="nlmyear"/>
          <w:rFonts w:ascii="Times New Roman" w:hAnsi="Times New Roman" w:cs="Times New Roman"/>
          <w:sz w:val="24"/>
          <w:szCs w:val="24"/>
        </w:rPr>
        <w:t>)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r w:rsidRPr="00CD3640">
        <w:rPr>
          <w:rFonts w:ascii="Times New Roman" w:hAnsi="Times New Roman" w:cs="Times New Roman"/>
          <w:i/>
          <w:iCs/>
          <w:sz w:val="24"/>
          <w:szCs w:val="24"/>
        </w:rPr>
        <w:t>Well-Being and Post-Primary Schooling: A Review of the Literature and Research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r w:rsidRPr="00CD3640">
        <w:rPr>
          <w:rStyle w:val="nlmpublisher-loc"/>
          <w:rFonts w:ascii="Times New Roman" w:hAnsi="Times New Roman" w:cs="Times New Roman"/>
          <w:sz w:val="24"/>
          <w:szCs w:val="24"/>
        </w:rPr>
        <w:t>Dublin</w:t>
      </w:r>
      <w:r w:rsidRPr="00CD3640">
        <w:rPr>
          <w:rFonts w:ascii="Times New Roman" w:hAnsi="Times New Roman" w:cs="Times New Roman"/>
          <w:sz w:val="24"/>
          <w:szCs w:val="24"/>
        </w:rPr>
        <w:t xml:space="preserve">: </w:t>
      </w:r>
      <w:r w:rsidRPr="00CD3640">
        <w:rPr>
          <w:rStyle w:val="nlmpublisher-name"/>
          <w:rFonts w:ascii="Times New Roman" w:hAnsi="Times New Roman" w:cs="Times New Roman"/>
          <w:sz w:val="24"/>
          <w:szCs w:val="24"/>
        </w:rPr>
        <w:t>NCCA</w:t>
      </w:r>
      <w:r w:rsidRPr="00CD3640">
        <w:rPr>
          <w:rFonts w:ascii="Times New Roman" w:hAnsi="Times New Roman" w:cs="Times New Roman"/>
          <w:sz w:val="24"/>
          <w:szCs w:val="24"/>
        </w:rPr>
        <w:t xml:space="preserve">. </w:t>
      </w:r>
      <w:hyperlink r:id="rId26" w:tgtFrame="_blank" w:history="1">
        <w:r w:rsidRPr="00CD3640">
          <w:rPr>
            <w:rStyle w:val="Hyperlink"/>
            <w:rFonts w:ascii="Times New Roman" w:hAnsi="Times New Roman" w:cs="Times New Roman"/>
            <w:sz w:val="24"/>
            <w:szCs w:val="24"/>
          </w:rPr>
          <w:t>https://www.ncca.ie/media/2491/wellbeing_and_postprimary_schooling_a_review_of_the_literature_and_research.pdf</w:t>
        </w:r>
      </w:hyperlink>
      <w:r w:rsidRPr="00CD3640">
        <w:rPr>
          <w:rFonts w:ascii="Times New Roman" w:hAnsi="Times New Roman" w:cs="Times New Roman"/>
          <w:sz w:val="24"/>
          <w:szCs w:val="24"/>
        </w:rPr>
        <w:t>. </w:t>
      </w:r>
    </w:p>
    <w:p w14:paraId="7E6D7ACD" w14:textId="77777777" w:rsidR="005C76E0" w:rsidRPr="00CD3640" w:rsidRDefault="005C76E0" w:rsidP="005C76E0">
      <w:pPr>
        <w:rPr>
          <w:rFonts w:ascii="Times New Roman" w:hAnsi="Times New Roman" w:cs="Times New Roman"/>
          <w:sz w:val="24"/>
          <w:szCs w:val="24"/>
        </w:rPr>
      </w:pPr>
      <w:r w:rsidRPr="00CD3640">
        <w:rPr>
          <w:rFonts w:ascii="Times New Roman" w:hAnsi="Times New Roman" w:cs="Times New Roman"/>
          <w:sz w:val="24"/>
          <w:szCs w:val="24"/>
        </w:rPr>
        <w:t>Harvard University INITIATIVE ON HEALTH, RELIGION, AND SPIRITUALITY</w:t>
      </w:r>
    </w:p>
    <w:p w14:paraId="490D06A1" w14:textId="77777777" w:rsidR="005C76E0" w:rsidRPr="00CD3640" w:rsidRDefault="005C76E0" w:rsidP="005C76E0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27" w:history="1">
        <w:r w:rsidRPr="00CD364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https://projects.iq.harvard.edu/rshm/home</w:t>
        </w:r>
      </w:hyperlink>
    </w:p>
    <w:sectPr w:rsidR="005C76E0" w:rsidRPr="00CD3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B7"/>
    <w:rsid w:val="00013645"/>
    <w:rsid w:val="00074C4B"/>
    <w:rsid w:val="00081A06"/>
    <w:rsid w:val="000C2723"/>
    <w:rsid w:val="00153890"/>
    <w:rsid w:val="001D09A4"/>
    <w:rsid w:val="002878D9"/>
    <w:rsid w:val="00297D8E"/>
    <w:rsid w:val="003457FE"/>
    <w:rsid w:val="0039652D"/>
    <w:rsid w:val="0040692E"/>
    <w:rsid w:val="004636E9"/>
    <w:rsid w:val="0048488C"/>
    <w:rsid w:val="00496217"/>
    <w:rsid w:val="004E25E6"/>
    <w:rsid w:val="00511172"/>
    <w:rsid w:val="005244ED"/>
    <w:rsid w:val="005425B0"/>
    <w:rsid w:val="005C76E0"/>
    <w:rsid w:val="0066313B"/>
    <w:rsid w:val="006D7C36"/>
    <w:rsid w:val="00704F4F"/>
    <w:rsid w:val="00711CF3"/>
    <w:rsid w:val="00725713"/>
    <w:rsid w:val="0076387C"/>
    <w:rsid w:val="007760E0"/>
    <w:rsid w:val="0077751E"/>
    <w:rsid w:val="008634E0"/>
    <w:rsid w:val="008E7434"/>
    <w:rsid w:val="009548E9"/>
    <w:rsid w:val="00954BE2"/>
    <w:rsid w:val="00990F3D"/>
    <w:rsid w:val="009F4CFD"/>
    <w:rsid w:val="00A33E02"/>
    <w:rsid w:val="00AC5B65"/>
    <w:rsid w:val="00AC7104"/>
    <w:rsid w:val="00B15DB3"/>
    <w:rsid w:val="00B877EF"/>
    <w:rsid w:val="00B920A1"/>
    <w:rsid w:val="00BD0A6F"/>
    <w:rsid w:val="00C25EB7"/>
    <w:rsid w:val="00C51C16"/>
    <w:rsid w:val="00C61C7C"/>
    <w:rsid w:val="00CD3640"/>
    <w:rsid w:val="00CE6120"/>
    <w:rsid w:val="00D05293"/>
    <w:rsid w:val="00D57082"/>
    <w:rsid w:val="00D654C4"/>
    <w:rsid w:val="00D71DE8"/>
    <w:rsid w:val="00D9540F"/>
    <w:rsid w:val="00DA7E33"/>
    <w:rsid w:val="00E058EE"/>
    <w:rsid w:val="00E60075"/>
    <w:rsid w:val="00E6591E"/>
    <w:rsid w:val="00E86838"/>
    <w:rsid w:val="00EE3F38"/>
    <w:rsid w:val="00EF1E6E"/>
    <w:rsid w:val="00EF27F8"/>
    <w:rsid w:val="00EF7B96"/>
    <w:rsid w:val="00F20F11"/>
    <w:rsid w:val="00F45E01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457B"/>
  <w15:chartTrackingRefBased/>
  <w15:docId w15:val="{E46A8439-1FF8-49E8-ADAD-355D9243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fld-contribauthor">
    <w:name w:val="hlfld-contribauthor"/>
    <w:basedOn w:val="DefaultParagraphFont"/>
    <w:rsid w:val="00B877EF"/>
  </w:style>
  <w:style w:type="character" w:customStyle="1" w:styleId="nlmgiven-names">
    <w:name w:val="nlm_given-names"/>
    <w:basedOn w:val="DefaultParagraphFont"/>
    <w:rsid w:val="00B877EF"/>
  </w:style>
  <w:style w:type="character" w:customStyle="1" w:styleId="nlmyear">
    <w:name w:val="nlm_year"/>
    <w:basedOn w:val="DefaultParagraphFont"/>
    <w:rsid w:val="00B877EF"/>
  </w:style>
  <w:style w:type="character" w:customStyle="1" w:styleId="nlmpublisher-loc">
    <w:name w:val="nlm_publisher-loc"/>
    <w:basedOn w:val="DefaultParagraphFont"/>
    <w:rsid w:val="00B877EF"/>
  </w:style>
  <w:style w:type="character" w:customStyle="1" w:styleId="nlmpublisher-name">
    <w:name w:val="nlm_publisher-name"/>
    <w:basedOn w:val="DefaultParagraphFont"/>
    <w:rsid w:val="00B877EF"/>
  </w:style>
  <w:style w:type="character" w:styleId="Hyperlink">
    <w:name w:val="Hyperlink"/>
    <w:basedOn w:val="DefaultParagraphFont"/>
    <w:uiPriority w:val="99"/>
    <w:unhideWhenUsed/>
    <w:rsid w:val="00B877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EF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eret.com/2018/9/25/20654278/these-religious-practices-by-kids-are-linked-to-better-well-being-as-young-adults/" TargetMode="External"/><Relationship Id="rId13" Type="http://schemas.openxmlformats.org/officeDocument/2006/relationships/hyperlink" Target="https://doi.org/10.1007/s10943-025-02307-5" TargetMode="External"/><Relationship Id="rId18" Type="http://schemas.openxmlformats.org/officeDocument/2006/relationships/hyperlink" Target="https://www.ncbi.nlm.nih.gov/pmc/articles/PMC8046904/" TargetMode="External"/><Relationship Id="rId26" Type="http://schemas.openxmlformats.org/officeDocument/2006/relationships/hyperlink" Target="https://www.ncca.ie/media/2491/wellbeing_and_postprimary_schooling_a_review_of_the_literature_and_research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amanetwork.com/journals/jamapsychiatry/fullarticle/2765488" TargetMode="External"/><Relationship Id="rId7" Type="http://schemas.openxmlformats.org/officeDocument/2006/relationships/hyperlink" Target="https://www.irishtimes.com/news/science/is-religion-good-for-children-1.3674350" TargetMode="External"/><Relationship Id="rId12" Type="http://schemas.openxmlformats.org/officeDocument/2006/relationships/hyperlink" Target="https://doi.org/10.5502/ijw.v15i4.4663" TargetMode="External"/><Relationship Id="rId17" Type="http://schemas.openxmlformats.org/officeDocument/2006/relationships/hyperlink" Target="https://psyarxiv.com/pbfye/" TargetMode="External"/><Relationship Id="rId25" Type="http://schemas.openxmlformats.org/officeDocument/2006/relationships/hyperlink" Target="https://global.oup.com/academic/product/handbook-of-religion-and-health-9780195335958?cc=ie&amp;lang=en&amp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euroecorev.2023.104621" TargetMode="External"/><Relationship Id="rId20" Type="http://schemas.openxmlformats.org/officeDocument/2006/relationships/hyperlink" Target="https://pubmed.ncbi.nlm.nih.gov/3270548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fh.fas.harvard.edu/" TargetMode="External"/><Relationship Id="rId24" Type="http://schemas.openxmlformats.org/officeDocument/2006/relationships/hyperlink" Target="https://www.theosthinktank.co.uk/research/2016/06/26/religion-and-well-being-assessing-the-eviden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con.cam.ac.uk/research-files/repec/cam/pdf/cwpe2403.pdf" TargetMode="External"/><Relationship Id="rId23" Type="http://schemas.openxmlformats.org/officeDocument/2006/relationships/hyperlink" Target="https://academic.oup.com/aje/article/187/11/2355/50945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onainstitute.ie/the-psycho-social-benefits-of-religious-practice/" TargetMode="External"/><Relationship Id="rId19" Type="http://schemas.openxmlformats.org/officeDocument/2006/relationships/hyperlink" Target="https://journals.sagepub.com/doi/pdf/10.1177/002076402097099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onainstitute.ie/pdfs/Religious_practice.pdf" TargetMode="External"/><Relationship Id="rId14" Type="http://schemas.openxmlformats.org/officeDocument/2006/relationships/hyperlink" Target="https://www.independent.ie/irish-news/regularly-attending-religious-services-can-help-prevent-suicidal-thoughts-in-elderly-people/a1071445660.html" TargetMode="External"/><Relationship Id="rId22" Type="http://schemas.openxmlformats.org/officeDocument/2006/relationships/hyperlink" Target="http://www.pewforum.org/wp-content/uploads/sites/7/2019/01/Wellbeing-report-1-25-19-FULL-REPORT-FOR-WEB.pdf" TargetMode="External"/><Relationship Id="rId27" Type="http://schemas.openxmlformats.org/officeDocument/2006/relationships/hyperlink" Target="https://projects.iq.harvard.edu/rsh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F2EB8556087499B30CCC97C03331D" ma:contentTypeVersion="15" ma:contentTypeDescription="Create a new document." ma:contentTypeScope="" ma:versionID="7a0b7591c6483d61f45b2151fc0ea568">
  <xsd:schema xmlns:xsd="http://www.w3.org/2001/XMLSchema" xmlns:xs="http://www.w3.org/2001/XMLSchema" xmlns:p="http://schemas.microsoft.com/office/2006/metadata/properties" xmlns:ns3="f0dd4047-c593-43fd-a579-99bbb4039f64" xmlns:ns4="71f90491-331a-49af-a30c-dd46618dee8a" targetNamespace="http://schemas.microsoft.com/office/2006/metadata/properties" ma:root="true" ma:fieldsID="f03ecabd7616eb99d295ad95cdde483c" ns3:_="" ns4:_="">
    <xsd:import namespace="f0dd4047-c593-43fd-a579-99bbb4039f64"/>
    <xsd:import namespace="71f90491-331a-49af-a30c-dd46618de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4047-c593-43fd-a579-99bbb4039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90491-331a-49af-a30c-dd46618de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dd4047-c593-43fd-a579-99bbb4039f64" xsi:nil="true"/>
  </documentManagement>
</p:properties>
</file>

<file path=customXml/itemProps1.xml><?xml version="1.0" encoding="utf-8"?>
<ds:datastoreItem xmlns:ds="http://schemas.openxmlformats.org/officeDocument/2006/customXml" ds:itemID="{60338BC5-DB75-48DC-A0EE-F238AE26B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d4047-c593-43fd-a579-99bbb4039f64"/>
    <ds:schemaRef ds:uri="71f90491-331a-49af-a30c-dd46618de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A7C31-5AB6-4B38-948D-73648511A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0449F-2CC5-446A-8F34-854EB3ECFB40}">
  <ds:schemaRefs>
    <ds:schemaRef ds:uri="http://schemas.microsoft.com/office/2006/metadata/properties"/>
    <ds:schemaRef ds:uri="http://schemas.microsoft.com/office/infopath/2007/PartnerControls"/>
    <ds:schemaRef ds:uri="f0dd4047-c593-43fd-a579-99bbb4039f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O'Connell</dc:creator>
  <cp:keywords/>
  <dc:description/>
  <cp:lastModifiedBy>Christina Scanlon</cp:lastModifiedBy>
  <cp:revision>2</cp:revision>
  <dcterms:created xsi:type="dcterms:W3CDTF">2025-11-30T06:13:00Z</dcterms:created>
  <dcterms:modified xsi:type="dcterms:W3CDTF">2025-11-30T06:13:00Z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0x010100092F2EB8556087499B30CCC97C03331D</vt:lpwstr>
  </property>
</Properties>
</file>