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BE903" w14:textId="77777777" w:rsidR="0043300A" w:rsidRPr="00541763" w:rsidRDefault="0043300A" w:rsidP="0043300A">
      <w:pPr>
        <w:spacing w:after="0" w:line="240" w:lineRule="auto"/>
        <w:rPr>
          <w:b/>
          <w:sz w:val="40"/>
          <w:szCs w:val="32"/>
        </w:rPr>
      </w:pPr>
      <w:r w:rsidRPr="00541763">
        <w:rPr>
          <w:b/>
          <w:noProof/>
          <w:sz w:val="48"/>
          <w:szCs w:val="32"/>
          <w:lang w:eastAsia="en-IE"/>
        </w:rPr>
        <mc:AlternateContent>
          <mc:Choice Requires="wps">
            <w:drawing>
              <wp:anchor distT="0" distB="0" distL="114300" distR="114300" simplePos="0" relativeHeight="251658752" behindDoc="0" locked="0" layoutInCell="1" allowOverlap="1" wp14:anchorId="0B414CCF" wp14:editId="632C63CF">
                <wp:simplePos x="0" y="0"/>
                <wp:positionH relativeFrom="margin">
                  <wp:posOffset>4456253</wp:posOffset>
                </wp:positionH>
                <wp:positionV relativeFrom="paragraph">
                  <wp:posOffset>14605</wp:posOffset>
                </wp:positionV>
                <wp:extent cx="2155372" cy="859316"/>
                <wp:effectExtent l="0" t="0" r="16510" b="17145"/>
                <wp:wrapNone/>
                <wp:docPr id="129" name="Text Box 129"/>
                <wp:cNvGraphicFramePr/>
                <a:graphic xmlns:a="http://schemas.openxmlformats.org/drawingml/2006/main">
                  <a:graphicData uri="http://schemas.microsoft.com/office/word/2010/wordprocessingShape">
                    <wps:wsp>
                      <wps:cNvSpPr txBox="1"/>
                      <wps:spPr>
                        <a:xfrm>
                          <a:off x="0" y="0"/>
                          <a:ext cx="2155372" cy="859316"/>
                        </a:xfrm>
                        <a:prstGeom prst="rect">
                          <a:avLst/>
                        </a:prstGeom>
                        <a:solidFill>
                          <a:srgbClr val="C39BE1"/>
                        </a:solidFill>
                        <a:ln w="6350">
                          <a:solidFill>
                            <a:prstClr val="black"/>
                          </a:solidFill>
                        </a:ln>
                      </wps:spPr>
                      <wps:txbx>
                        <w:txbxContent>
                          <w:p w14:paraId="3D1BEAC9" w14:textId="77777777" w:rsidR="0043300A" w:rsidRDefault="0043300A" w:rsidP="0043300A">
                            <w:pPr>
                              <w:jc w:val="center"/>
                              <w:rPr>
                                <w:b/>
                                <w:sz w:val="32"/>
                                <w:szCs w:val="32"/>
                              </w:rPr>
                            </w:pPr>
                            <w:r>
                              <w:rPr>
                                <w:b/>
                                <w:sz w:val="32"/>
                                <w:szCs w:val="32"/>
                              </w:rPr>
                              <w:t>March 2024</w:t>
                            </w:r>
                          </w:p>
                          <w:p w14:paraId="730AEBCC" w14:textId="77777777" w:rsidR="0043300A" w:rsidRPr="0086209E" w:rsidRDefault="0043300A" w:rsidP="0043300A">
                            <w:pPr>
                              <w:jc w:val="center"/>
                              <w:rPr>
                                <w:b/>
                                <w:sz w:val="40"/>
                                <w:szCs w:val="32"/>
                              </w:rPr>
                            </w:pPr>
                            <w:r>
                              <w:rPr>
                                <w:b/>
                                <w:sz w:val="40"/>
                                <w:szCs w:val="32"/>
                              </w:rPr>
                              <w:t>Lent</w:t>
                            </w:r>
                          </w:p>
                          <w:p w14:paraId="0504D598" w14:textId="77777777" w:rsidR="0043300A" w:rsidRDefault="0043300A" w:rsidP="0043300A">
                            <w:pPr>
                              <w:jc w:val="center"/>
                            </w:pPr>
                          </w:p>
                          <w:p w14:paraId="2582CBA9" w14:textId="77777777" w:rsidR="0043300A" w:rsidRDefault="0043300A" w:rsidP="004330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414CCF" id="_x0000_t202" coordsize="21600,21600" o:spt="202" path="m,l,21600r21600,l21600,xe">
                <v:stroke joinstyle="miter"/>
                <v:path gradientshapeok="t" o:connecttype="rect"/>
              </v:shapetype>
              <v:shape id="Text Box 129" o:spid="_x0000_s1026" type="#_x0000_t202" style="position:absolute;margin-left:350.9pt;margin-top:1.15pt;width:169.7pt;height:67.65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" fillcolor="#c39be1" strokeweight=".5pt">
                <v:textbox>
                  <w:txbxContent>
                    <w:p w14:paraId="3D1BEAC9" w14:textId="77777777" w:rsidR="0043300A" w:rsidRDefault="0043300A" w:rsidP="0043300A">
                      <w:pPr>
                        <w:jc w:val="center"/>
                        <w:rPr>
                          <w:b/>
                          <w:sz w:val="32"/>
                          <w:szCs w:val="32"/>
                        </w:rPr>
                      </w:pPr>
                      <w:r>
                        <w:rPr>
                          <w:b/>
                          <w:sz w:val="32"/>
                          <w:szCs w:val="32"/>
                        </w:rPr>
                        <w:t>March 2024</w:t>
                      </w:r>
                    </w:p>
                    <w:p w14:paraId="730AEBCC" w14:textId="77777777" w:rsidR="0043300A" w:rsidRPr="0086209E" w:rsidRDefault="0043300A" w:rsidP="0043300A">
                      <w:pPr>
                        <w:jc w:val="center"/>
                        <w:rPr>
                          <w:b/>
                          <w:sz w:val="40"/>
                          <w:szCs w:val="32"/>
                        </w:rPr>
                      </w:pPr>
                      <w:r>
                        <w:rPr>
                          <w:b/>
                          <w:sz w:val="40"/>
                          <w:szCs w:val="32"/>
                        </w:rPr>
                        <w:t>Lent</w:t>
                      </w:r>
                    </w:p>
                    <w:p w14:paraId="0504D598" w14:textId="77777777" w:rsidR="0043300A" w:rsidRDefault="0043300A" w:rsidP="0043300A">
                      <w:pPr>
                        <w:jc w:val="center"/>
                      </w:pPr>
                    </w:p>
                    <w:p w14:paraId="2582CBA9" w14:textId="77777777" w:rsidR="0043300A" w:rsidRDefault="0043300A" w:rsidP="0043300A"/>
                  </w:txbxContent>
                </v:textbox>
                <w10:wrap anchorx="margin"/>
              </v:shape>
            </w:pict>
          </mc:Fallback>
        </mc:AlternateContent>
      </w:r>
      <w:r w:rsidRPr="00541763">
        <w:rPr>
          <w:b/>
          <w:sz w:val="40"/>
          <w:szCs w:val="32"/>
        </w:rPr>
        <w:t>Preparation for Holy Communion</w:t>
      </w:r>
    </w:p>
    <w:p w14:paraId="1AB6F108" w14:textId="77777777" w:rsidR="0043300A" w:rsidRPr="00541763" w:rsidRDefault="0043300A" w:rsidP="0043300A">
      <w:pPr>
        <w:spacing w:after="0" w:line="240" w:lineRule="auto"/>
        <w:rPr>
          <w:b/>
          <w:sz w:val="48"/>
          <w:szCs w:val="32"/>
        </w:rPr>
      </w:pPr>
      <w:r w:rsidRPr="00541763">
        <w:rPr>
          <w:b/>
          <w:sz w:val="40"/>
          <w:szCs w:val="32"/>
        </w:rPr>
        <w:t>at Sunday Mass</w:t>
      </w:r>
    </w:p>
    <w:p w14:paraId="77498AAE" w14:textId="77777777" w:rsidR="0043300A" w:rsidRPr="00541763" w:rsidRDefault="0043300A" w:rsidP="0043300A">
      <w:pPr>
        <w:rPr>
          <w:b/>
          <w:sz w:val="40"/>
          <w:szCs w:val="32"/>
        </w:rPr>
      </w:pPr>
    </w:p>
    <w:p w14:paraId="5B5A400D" w14:textId="77777777" w:rsidR="0043300A" w:rsidRDefault="0043300A" w:rsidP="0043300A">
      <w:pPr>
        <w:spacing w:line="240" w:lineRule="auto"/>
        <w:rPr>
          <w:b/>
          <w:i/>
          <w:sz w:val="36"/>
          <w:szCs w:val="36"/>
        </w:rPr>
      </w:pPr>
      <w:r w:rsidRPr="00541763">
        <w:rPr>
          <w:b/>
          <w:i/>
          <w:sz w:val="36"/>
          <w:szCs w:val="36"/>
        </w:rPr>
        <w:t xml:space="preserve">Gathering Rite  </w:t>
      </w:r>
    </w:p>
    <w:p w14:paraId="305822E4" w14:textId="77777777" w:rsidR="0043300A" w:rsidRDefault="0043300A" w:rsidP="0043300A">
      <w:pPr>
        <w:spacing w:after="0" w:line="240" w:lineRule="auto"/>
        <w:ind w:left="1134" w:hanging="1134"/>
        <w:jc w:val="both"/>
        <w:rPr>
          <w:bCs/>
          <w:sz w:val="28"/>
          <w:szCs w:val="24"/>
        </w:rPr>
      </w:pPr>
      <w:r w:rsidRPr="00983D66">
        <w:rPr>
          <w:b/>
          <w:iCs/>
          <w:sz w:val="28"/>
          <w:szCs w:val="24"/>
        </w:rPr>
        <w:t>Reader</w:t>
      </w:r>
      <w:r>
        <w:rPr>
          <w:b/>
          <w:iCs/>
          <w:sz w:val="28"/>
          <w:szCs w:val="24"/>
        </w:rPr>
        <w:t>:</w:t>
      </w:r>
      <w:r>
        <w:rPr>
          <w:b/>
          <w:iCs/>
          <w:sz w:val="28"/>
          <w:szCs w:val="24"/>
        </w:rPr>
        <w:tab/>
      </w:r>
      <w:r>
        <w:rPr>
          <w:bCs/>
          <w:sz w:val="28"/>
          <w:szCs w:val="24"/>
        </w:rPr>
        <w:t xml:space="preserve">Welcome everyone.  Today we welcome especially the children who are </w:t>
      </w:r>
    </w:p>
    <w:p w14:paraId="403F5B72" w14:textId="77777777" w:rsidR="0043300A" w:rsidRDefault="0043300A" w:rsidP="0043300A">
      <w:pPr>
        <w:spacing w:after="0" w:line="240" w:lineRule="auto"/>
        <w:ind w:left="1134"/>
        <w:jc w:val="both"/>
        <w:rPr>
          <w:bCs/>
          <w:sz w:val="28"/>
          <w:szCs w:val="24"/>
        </w:rPr>
      </w:pPr>
      <w:r>
        <w:rPr>
          <w:bCs/>
          <w:sz w:val="28"/>
          <w:szCs w:val="24"/>
        </w:rPr>
        <w:t xml:space="preserve">preparing for their First Holy Communion and their families. </w:t>
      </w:r>
    </w:p>
    <w:p w14:paraId="59A3FD5A" w14:textId="77777777" w:rsidR="0043300A" w:rsidRDefault="0043300A" w:rsidP="0043300A">
      <w:pPr>
        <w:tabs>
          <w:tab w:val="left" w:pos="1276"/>
        </w:tabs>
        <w:spacing w:after="0" w:line="240" w:lineRule="auto"/>
        <w:ind w:left="1276" w:hanging="1276"/>
        <w:jc w:val="both"/>
        <w:rPr>
          <w:bCs/>
          <w:sz w:val="28"/>
          <w:szCs w:val="24"/>
        </w:rPr>
      </w:pPr>
    </w:p>
    <w:p w14:paraId="033B56D7" w14:textId="77777777" w:rsidR="0043300A" w:rsidRDefault="0043300A" w:rsidP="0043300A">
      <w:pPr>
        <w:spacing w:line="240" w:lineRule="auto"/>
        <w:ind w:left="1134"/>
        <w:jc w:val="both"/>
        <w:rPr>
          <w:bCs/>
          <w:sz w:val="28"/>
          <w:szCs w:val="24"/>
        </w:rPr>
      </w:pPr>
      <w:r>
        <w:rPr>
          <w:bCs/>
          <w:sz w:val="28"/>
          <w:szCs w:val="24"/>
        </w:rPr>
        <w:t xml:space="preserve">The season of Lent begins on Ash Wednesday and lasts 40 days until Easter Sunday. The season of Lent is a time in which we try to strengthen our response to God’s love for us, through prayer, fasting, and charity to others. Lent is a time for us to reflect on our life’s purpose, a time to grow in self-awareness, to become more aware of our thoughts and actions that are not consistent with our beliefs and values. It is a time for renewing our relationship with Jesus Christ to lead the fullness of life God offers us. </w:t>
      </w:r>
    </w:p>
    <w:p w14:paraId="4BFE24C4" w14:textId="77777777" w:rsidR="0043300A" w:rsidRDefault="0043300A" w:rsidP="0043300A">
      <w:pPr>
        <w:spacing w:line="240" w:lineRule="auto"/>
        <w:ind w:left="1134"/>
        <w:jc w:val="both"/>
        <w:rPr>
          <w:bCs/>
          <w:sz w:val="28"/>
          <w:szCs w:val="24"/>
        </w:rPr>
      </w:pPr>
    </w:p>
    <w:p w14:paraId="167F3439" w14:textId="77777777" w:rsidR="0043300A" w:rsidRDefault="0043300A" w:rsidP="0043300A">
      <w:pPr>
        <w:spacing w:after="0" w:line="240" w:lineRule="auto"/>
        <w:jc w:val="both"/>
        <w:rPr>
          <w:bCs/>
          <w:sz w:val="28"/>
          <w:szCs w:val="24"/>
        </w:rPr>
      </w:pPr>
    </w:p>
    <w:p w14:paraId="29033871" w14:textId="77777777" w:rsidR="0043300A" w:rsidRPr="00E837A8" w:rsidRDefault="0043300A" w:rsidP="0043300A">
      <w:pPr>
        <w:spacing w:line="240" w:lineRule="auto"/>
        <w:jc w:val="both"/>
        <w:rPr>
          <w:b/>
          <w:sz w:val="36"/>
          <w:szCs w:val="36"/>
        </w:rPr>
      </w:pPr>
      <w:r w:rsidRPr="00E837A8">
        <w:rPr>
          <w:b/>
          <w:i/>
          <w:sz w:val="36"/>
          <w:szCs w:val="36"/>
        </w:rPr>
        <w:t>Liturgy of the Word</w:t>
      </w:r>
      <w:r w:rsidRPr="00E837A8">
        <w:rPr>
          <w:i/>
          <w:sz w:val="24"/>
          <w:szCs w:val="24"/>
        </w:rPr>
        <w:t xml:space="preserve"> </w:t>
      </w:r>
    </w:p>
    <w:p w14:paraId="7B990756" w14:textId="77777777" w:rsidR="0043300A" w:rsidRDefault="0043300A" w:rsidP="0043300A">
      <w:pPr>
        <w:tabs>
          <w:tab w:val="left" w:pos="720"/>
          <w:tab w:val="left" w:pos="1440"/>
          <w:tab w:val="left" w:pos="2160"/>
          <w:tab w:val="left" w:pos="2880"/>
          <w:tab w:val="left" w:pos="3600"/>
          <w:tab w:val="center" w:pos="5233"/>
        </w:tabs>
        <w:spacing w:after="0" w:line="240" w:lineRule="auto"/>
        <w:jc w:val="both"/>
        <w:rPr>
          <w:b/>
          <w:bCs/>
          <w:i/>
          <w:iCs/>
          <w:sz w:val="32"/>
          <w:szCs w:val="32"/>
        </w:rPr>
      </w:pPr>
      <w:r w:rsidRPr="34254708">
        <w:rPr>
          <w:sz w:val="28"/>
          <w:szCs w:val="28"/>
        </w:rPr>
        <w:t>Readings of Sunday liturgy are proclaimed by Ministers of the Word</w:t>
      </w:r>
      <w:r>
        <w:rPr>
          <w:sz w:val="28"/>
          <w:szCs w:val="28"/>
        </w:rPr>
        <w:t>.</w:t>
      </w:r>
    </w:p>
    <w:p w14:paraId="38BB689A" w14:textId="77777777" w:rsidR="0043300A" w:rsidRDefault="0043300A" w:rsidP="0043300A">
      <w:pPr>
        <w:tabs>
          <w:tab w:val="left" w:pos="720"/>
          <w:tab w:val="left" w:pos="1440"/>
          <w:tab w:val="left" w:pos="2160"/>
          <w:tab w:val="left" w:pos="2880"/>
          <w:tab w:val="left" w:pos="3600"/>
          <w:tab w:val="center" w:pos="5233"/>
        </w:tabs>
        <w:spacing w:line="240" w:lineRule="auto"/>
        <w:jc w:val="both"/>
        <w:rPr>
          <w:sz w:val="28"/>
          <w:szCs w:val="28"/>
        </w:rPr>
      </w:pPr>
    </w:p>
    <w:p w14:paraId="08A8A740" w14:textId="77777777" w:rsidR="0043300A" w:rsidRPr="006C2765" w:rsidRDefault="0043300A" w:rsidP="0043300A">
      <w:pPr>
        <w:spacing w:line="240" w:lineRule="auto"/>
        <w:jc w:val="both"/>
        <w:rPr>
          <w:b/>
          <w:i/>
          <w:sz w:val="36"/>
          <w:szCs w:val="36"/>
        </w:rPr>
      </w:pPr>
      <w:r w:rsidRPr="006C2765">
        <w:rPr>
          <w:b/>
          <w:i/>
          <w:sz w:val="36"/>
          <w:szCs w:val="36"/>
        </w:rPr>
        <w:t>Prayer</w:t>
      </w:r>
      <w:r>
        <w:rPr>
          <w:b/>
          <w:i/>
          <w:sz w:val="36"/>
          <w:szCs w:val="36"/>
        </w:rPr>
        <w:t>s</w:t>
      </w:r>
      <w:r w:rsidRPr="006C2765">
        <w:rPr>
          <w:b/>
          <w:i/>
          <w:sz w:val="36"/>
          <w:szCs w:val="36"/>
        </w:rPr>
        <w:t xml:space="preserve"> of the Faithful</w:t>
      </w:r>
    </w:p>
    <w:p w14:paraId="49250AC8" w14:textId="77777777" w:rsidR="0043300A" w:rsidRPr="00811B49" w:rsidRDefault="0043300A" w:rsidP="0043300A">
      <w:pPr>
        <w:spacing w:after="0" w:line="240" w:lineRule="auto"/>
        <w:ind w:left="1134" w:hanging="1134"/>
        <w:jc w:val="both"/>
        <w:rPr>
          <w:b/>
          <w:i/>
          <w:sz w:val="36"/>
          <w:szCs w:val="36"/>
        </w:rPr>
      </w:pPr>
      <w:r w:rsidRPr="00983D66">
        <w:rPr>
          <w:b/>
          <w:iCs/>
          <w:sz w:val="28"/>
          <w:szCs w:val="24"/>
        </w:rPr>
        <w:t>Priest</w:t>
      </w:r>
      <w:r>
        <w:rPr>
          <w:b/>
          <w:iCs/>
          <w:sz w:val="28"/>
          <w:szCs w:val="24"/>
        </w:rPr>
        <w:t xml:space="preserve">: </w:t>
      </w:r>
      <w:r>
        <w:rPr>
          <w:b/>
          <w:iCs/>
          <w:sz w:val="28"/>
          <w:szCs w:val="24"/>
        </w:rPr>
        <w:tab/>
      </w:r>
      <w:r>
        <w:rPr>
          <w:bCs/>
          <w:iCs/>
          <w:sz w:val="28"/>
          <w:szCs w:val="24"/>
        </w:rPr>
        <w:t xml:space="preserve">God of unfailing mercy, we come together in your name to give </w:t>
      </w:r>
    </w:p>
    <w:p w14:paraId="2D1B6DE7" w14:textId="77777777" w:rsidR="0043300A" w:rsidRDefault="0043300A" w:rsidP="0043300A">
      <w:pPr>
        <w:spacing w:after="0" w:line="240" w:lineRule="auto"/>
        <w:ind w:left="2268" w:hanging="1134"/>
        <w:jc w:val="both"/>
        <w:rPr>
          <w:bCs/>
          <w:iCs/>
          <w:sz w:val="28"/>
          <w:szCs w:val="24"/>
        </w:rPr>
      </w:pPr>
      <w:r>
        <w:rPr>
          <w:bCs/>
          <w:iCs/>
          <w:sz w:val="28"/>
          <w:szCs w:val="24"/>
        </w:rPr>
        <w:t xml:space="preserve">you praise and thanks for all that we are blessed with in our lives. </w:t>
      </w:r>
    </w:p>
    <w:p w14:paraId="10540931" w14:textId="77777777" w:rsidR="0043300A" w:rsidRDefault="0043300A" w:rsidP="0043300A">
      <w:pPr>
        <w:spacing w:after="0" w:line="240" w:lineRule="auto"/>
        <w:ind w:left="2268" w:hanging="1134"/>
        <w:jc w:val="both"/>
        <w:rPr>
          <w:bCs/>
          <w:iCs/>
          <w:sz w:val="28"/>
          <w:szCs w:val="24"/>
        </w:rPr>
      </w:pPr>
      <w:r>
        <w:rPr>
          <w:bCs/>
          <w:iCs/>
          <w:sz w:val="28"/>
          <w:szCs w:val="24"/>
        </w:rPr>
        <w:t>In your unconditional love for us, hear the prayers we bring to you today.</w:t>
      </w:r>
    </w:p>
    <w:p w14:paraId="02F16137" w14:textId="77777777" w:rsidR="0043300A" w:rsidRPr="00A53ECA" w:rsidRDefault="0043300A" w:rsidP="0043300A">
      <w:pPr>
        <w:tabs>
          <w:tab w:val="left" w:pos="1276"/>
        </w:tabs>
        <w:spacing w:after="0" w:line="240" w:lineRule="auto"/>
        <w:ind w:left="1276" w:hanging="1276"/>
        <w:jc w:val="both"/>
        <w:rPr>
          <w:bCs/>
          <w:iCs/>
          <w:sz w:val="28"/>
          <w:szCs w:val="24"/>
        </w:rPr>
      </w:pPr>
    </w:p>
    <w:p w14:paraId="012B283E" w14:textId="77777777" w:rsidR="0043300A" w:rsidRDefault="0043300A" w:rsidP="0043300A">
      <w:pPr>
        <w:spacing w:after="0" w:line="240" w:lineRule="auto"/>
        <w:ind w:left="1134" w:hanging="1134"/>
        <w:jc w:val="both"/>
        <w:rPr>
          <w:bCs/>
          <w:iCs/>
          <w:sz w:val="28"/>
          <w:szCs w:val="24"/>
        </w:rPr>
      </w:pPr>
      <w:r w:rsidRPr="00983D66">
        <w:rPr>
          <w:b/>
          <w:iCs/>
          <w:sz w:val="28"/>
          <w:szCs w:val="24"/>
        </w:rPr>
        <w:t>Reader</w:t>
      </w:r>
      <w:r>
        <w:rPr>
          <w:b/>
          <w:iCs/>
          <w:sz w:val="28"/>
          <w:szCs w:val="24"/>
        </w:rPr>
        <w:t>:</w:t>
      </w:r>
      <w:r>
        <w:rPr>
          <w:b/>
          <w:iCs/>
          <w:sz w:val="28"/>
          <w:szCs w:val="24"/>
        </w:rPr>
        <w:tab/>
      </w:r>
      <w:r>
        <w:rPr>
          <w:bCs/>
          <w:iCs/>
          <w:sz w:val="28"/>
          <w:szCs w:val="24"/>
        </w:rPr>
        <w:t xml:space="preserve">We pray for all faith leaders in our world, especially Pope Francis and Bishop Ray, that they may lead us faithfully to know and live out the message at the heart of our Catholic Social Teachings, in our lives and communities. </w:t>
      </w:r>
    </w:p>
    <w:p w14:paraId="6FB37AE9" w14:textId="77777777" w:rsidR="0043300A" w:rsidRDefault="0043300A" w:rsidP="0043300A">
      <w:pPr>
        <w:spacing w:after="0" w:line="240" w:lineRule="auto"/>
        <w:ind w:left="1134"/>
        <w:jc w:val="both"/>
        <w:rPr>
          <w:bCs/>
          <w:iCs/>
          <w:sz w:val="28"/>
          <w:szCs w:val="24"/>
        </w:rPr>
      </w:pPr>
      <w:r w:rsidRPr="001B394B">
        <w:rPr>
          <w:bCs/>
          <w:iCs/>
          <w:sz w:val="28"/>
          <w:szCs w:val="24"/>
        </w:rPr>
        <w:t xml:space="preserve">Lord, hear us. </w:t>
      </w:r>
    </w:p>
    <w:p w14:paraId="537F29CF" w14:textId="77777777" w:rsidR="0043300A" w:rsidRPr="001B394B" w:rsidRDefault="0043300A" w:rsidP="0043300A">
      <w:pPr>
        <w:spacing w:after="0" w:line="240" w:lineRule="auto"/>
        <w:ind w:left="1134"/>
        <w:jc w:val="both"/>
        <w:rPr>
          <w:bCs/>
          <w:i/>
          <w:sz w:val="28"/>
          <w:szCs w:val="24"/>
        </w:rPr>
      </w:pPr>
    </w:p>
    <w:p w14:paraId="5073C9E2" w14:textId="77777777" w:rsidR="0043300A" w:rsidRDefault="0043300A" w:rsidP="0043300A">
      <w:pPr>
        <w:tabs>
          <w:tab w:val="left" w:pos="1134"/>
        </w:tabs>
        <w:spacing w:line="240" w:lineRule="auto"/>
        <w:jc w:val="both"/>
        <w:rPr>
          <w:b/>
          <w:bCs/>
          <w:sz w:val="28"/>
          <w:szCs w:val="24"/>
        </w:rPr>
      </w:pPr>
      <w:r w:rsidRPr="00983D66">
        <w:rPr>
          <w:b/>
          <w:iCs/>
          <w:sz w:val="28"/>
          <w:szCs w:val="24"/>
        </w:rPr>
        <w:t>All</w:t>
      </w:r>
      <w:r>
        <w:rPr>
          <w:b/>
          <w:iCs/>
          <w:sz w:val="28"/>
          <w:szCs w:val="24"/>
        </w:rPr>
        <w:t>:</w:t>
      </w:r>
      <w:r>
        <w:rPr>
          <w:b/>
          <w:i/>
          <w:sz w:val="28"/>
          <w:szCs w:val="24"/>
        </w:rPr>
        <w:tab/>
      </w:r>
      <w:r w:rsidRPr="00397905">
        <w:rPr>
          <w:b/>
          <w:sz w:val="28"/>
          <w:szCs w:val="24"/>
        </w:rPr>
        <w:t>Lord</w:t>
      </w:r>
      <w:r>
        <w:rPr>
          <w:b/>
          <w:sz w:val="28"/>
          <w:szCs w:val="24"/>
        </w:rPr>
        <w:t>,</w:t>
      </w:r>
      <w:r w:rsidRPr="00397905">
        <w:rPr>
          <w:b/>
          <w:sz w:val="28"/>
          <w:szCs w:val="24"/>
        </w:rPr>
        <w:t xml:space="preserve"> graciously hear us.</w:t>
      </w:r>
      <w:r w:rsidRPr="004D71A9">
        <w:rPr>
          <w:b/>
          <w:bCs/>
          <w:sz w:val="28"/>
          <w:szCs w:val="24"/>
        </w:rPr>
        <w:t xml:space="preserve"> </w:t>
      </w:r>
    </w:p>
    <w:p w14:paraId="0514BB39" w14:textId="77777777" w:rsidR="0043300A" w:rsidRDefault="0043300A" w:rsidP="0043300A">
      <w:pPr>
        <w:tabs>
          <w:tab w:val="left" w:pos="1134"/>
        </w:tabs>
        <w:spacing w:after="0" w:line="240" w:lineRule="auto"/>
        <w:ind w:left="1134" w:hanging="1134"/>
        <w:jc w:val="both"/>
        <w:rPr>
          <w:b/>
          <w:bCs/>
          <w:sz w:val="28"/>
          <w:szCs w:val="24"/>
        </w:rPr>
      </w:pPr>
      <w:r w:rsidRPr="00983D66">
        <w:rPr>
          <w:b/>
          <w:iCs/>
          <w:sz w:val="28"/>
          <w:szCs w:val="24"/>
        </w:rPr>
        <w:lastRenderedPageBreak/>
        <w:t>Reader</w:t>
      </w:r>
      <w:r>
        <w:rPr>
          <w:b/>
          <w:iCs/>
          <w:sz w:val="28"/>
          <w:szCs w:val="24"/>
        </w:rPr>
        <w:t>:</w:t>
      </w:r>
      <w:r>
        <w:rPr>
          <w:b/>
          <w:iCs/>
          <w:sz w:val="28"/>
          <w:szCs w:val="24"/>
        </w:rPr>
        <w:tab/>
      </w:r>
      <w:r>
        <w:rPr>
          <w:bCs/>
          <w:iCs/>
          <w:sz w:val="28"/>
          <w:szCs w:val="24"/>
        </w:rPr>
        <w:t xml:space="preserve">We pray for all Catholic development agencies and the work they do around the world. That the Holy Spirit will continue to guide, inspire and bless the workers and the initiatives they set up to educate and empower all God’s people in their lives and communities. </w:t>
      </w:r>
      <w:r w:rsidRPr="001B394B">
        <w:rPr>
          <w:sz w:val="28"/>
          <w:szCs w:val="24"/>
        </w:rPr>
        <w:t>Lord, hear us.</w:t>
      </w:r>
      <w:r w:rsidRPr="004D71A9">
        <w:rPr>
          <w:b/>
          <w:bCs/>
          <w:sz w:val="28"/>
          <w:szCs w:val="24"/>
        </w:rPr>
        <w:t xml:space="preserve"> </w:t>
      </w:r>
    </w:p>
    <w:p w14:paraId="075F1E33" w14:textId="77777777" w:rsidR="0043300A" w:rsidRDefault="0043300A" w:rsidP="0043300A">
      <w:pPr>
        <w:tabs>
          <w:tab w:val="left" w:pos="1276"/>
        </w:tabs>
        <w:spacing w:after="0" w:line="240" w:lineRule="auto"/>
        <w:jc w:val="both"/>
        <w:rPr>
          <w:b/>
          <w:bCs/>
          <w:sz w:val="28"/>
          <w:szCs w:val="24"/>
        </w:rPr>
      </w:pPr>
    </w:p>
    <w:p w14:paraId="67164F9C" w14:textId="77777777" w:rsidR="0043300A" w:rsidRPr="001B394B" w:rsidRDefault="0043300A" w:rsidP="0043300A">
      <w:pPr>
        <w:tabs>
          <w:tab w:val="left" w:pos="1134"/>
        </w:tabs>
        <w:spacing w:line="240" w:lineRule="auto"/>
        <w:ind w:left="1134" w:hanging="1134"/>
        <w:jc w:val="both"/>
        <w:rPr>
          <w:sz w:val="28"/>
          <w:szCs w:val="24"/>
        </w:rPr>
      </w:pPr>
      <w:r w:rsidRPr="00983D66">
        <w:rPr>
          <w:b/>
          <w:iCs/>
          <w:sz w:val="28"/>
          <w:szCs w:val="24"/>
        </w:rPr>
        <w:t>Reader</w:t>
      </w:r>
      <w:r>
        <w:rPr>
          <w:b/>
          <w:iCs/>
          <w:sz w:val="28"/>
          <w:szCs w:val="24"/>
        </w:rPr>
        <w:t>:</w:t>
      </w:r>
      <w:r>
        <w:rPr>
          <w:b/>
          <w:iCs/>
          <w:sz w:val="28"/>
          <w:szCs w:val="24"/>
        </w:rPr>
        <w:tab/>
      </w:r>
      <w:r>
        <w:rPr>
          <w:sz w:val="28"/>
          <w:szCs w:val="24"/>
        </w:rPr>
        <w:t xml:space="preserve">Lord, we remember those in our community who are suffering, grieving or carrying a heavy burden in their hearts and minds. May they know your gentle, loving presence in their lives through those supporting them. </w:t>
      </w:r>
      <w:r w:rsidRPr="001B394B">
        <w:rPr>
          <w:sz w:val="28"/>
          <w:szCs w:val="24"/>
        </w:rPr>
        <w:t>Lord, hear us.</w:t>
      </w:r>
    </w:p>
    <w:p w14:paraId="5DF8FFA4" w14:textId="77777777" w:rsidR="0043300A" w:rsidRPr="00FA065E" w:rsidRDefault="0043300A" w:rsidP="0043300A">
      <w:pPr>
        <w:tabs>
          <w:tab w:val="left" w:pos="1134"/>
        </w:tabs>
        <w:spacing w:after="0" w:line="240" w:lineRule="auto"/>
        <w:ind w:left="1134" w:hanging="1134"/>
        <w:jc w:val="both"/>
        <w:rPr>
          <w:sz w:val="28"/>
          <w:szCs w:val="24"/>
        </w:rPr>
      </w:pPr>
      <w:r w:rsidRPr="00983D66">
        <w:rPr>
          <w:b/>
          <w:iCs/>
          <w:sz w:val="28"/>
          <w:szCs w:val="24"/>
        </w:rPr>
        <w:t>Reader</w:t>
      </w:r>
      <w:r>
        <w:rPr>
          <w:b/>
          <w:iCs/>
          <w:sz w:val="28"/>
          <w:szCs w:val="24"/>
        </w:rPr>
        <w:t>:</w:t>
      </w:r>
      <w:r>
        <w:rPr>
          <w:b/>
          <w:iCs/>
          <w:sz w:val="28"/>
          <w:szCs w:val="24"/>
        </w:rPr>
        <w:tab/>
      </w:r>
      <w:r w:rsidRPr="00397905">
        <w:rPr>
          <w:sz w:val="28"/>
          <w:szCs w:val="24"/>
        </w:rPr>
        <w:t xml:space="preserve">For all children preparing for Holy Communion and Confirmation, that this Lenten journey may deepen their awareness of God’s love for them, most especially through the sacrament of Reconciliation. </w:t>
      </w:r>
      <w:r>
        <w:rPr>
          <w:sz w:val="28"/>
          <w:szCs w:val="24"/>
        </w:rPr>
        <w:t xml:space="preserve"> </w:t>
      </w:r>
      <w:r w:rsidRPr="00FA065E">
        <w:rPr>
          <w:sz w:val="28"/>
          <w:szCs w:val="24"/>
        </w:rPr>
        <w:t>Lord, hear us.</w:t>
      </w:r>
    </w:p>
    <w:p w14:paraId="34742CF7" w14:textId="77777777" w:rsidR="0043300A" w:rsidRDefault="0043300A" w:rsidP="0043300A">
      <w:pPr>
        <w:tabs>
          <w:tab w:val="left" w:pos="1276"/>
        </w:tabs>
        <w:spacing w:line="240" w:lineRule="auto"/>
        <w:ind w:left="1275" w:hanging="1275"/>
        <w:contextualSpacing/>
        <w:jc w:val="both"/>
        <w:rPr>
          <w:rFonts w:cstheme="minorHAnsi"/>
          <w:b/>
          <w:iCs/>
          <w:sz w:val="28"/>
          <w:szCs w:val="24"/>
        </w:rPr>
      </w:pPr>
    </w:p>
    <w:p w14:paraId="67EDD945" w14:textId="77777777" w:rsidR="0043300A" w:rsidRDefault="0043300A" w:rsidP="0043300A">
      <w:pPr>
        <w:spacing w:line="240" w:lineRule="auto"/>
        <w:ind w:left="1134" w:hanging="1134"/>
        <w:contextualSpacing/>
        <w:jc w:val="both"/>
        <w:rPr>
          <w:rFonts w:cstheme="minorHAnsi"/>
          <w:sz w:val="28"/>
          <w:szCs w:val="24"/>
        </w:rPr>
      </w:pPr>
      <w:r w:rsidRPr="00426CC5">
        <w:rPr>
          <w:rFonts w:cstheme="minorHAnsi"/>
          <w:b/>
          <w:iCs/>
          <w:sz w:val="28"/>
          <w:szCs w:val="24"/>
        </w:rPr>
        <w:t>Reader</w:t>
      </w:r>
      <w:r>
        <w:rPr>
          <w:rFonts w:cstheme="minorHAnsi"/>
          <w:b/>
          <w:iCs/>
          <w:sz w:val="28"/>
          <w:szCs w:val="24"/>
        </w:rPr>
        <w:t>:</w:t>
      </w:r>
      <w:r>
        <w:rPr>
          <w:rFonts w:cstheme="minorHAnsi"/>
          <w:b/>
          <w:iCs/>
          <w:sz w:val="28"/>
          <w:szCs w:val="24"/>
        </w:rPr>
        <w:tab/>
      </w:r>
      <w:r>
        <w:rPr>
          <w:rFonts w:cstheme="minorHAnsi"/>
          <w:sz w:val="28"/>
          <w:szCs w:val="24"/>
        </w:rPr>
        <w:t>Lord we think of our loved ones who have died</w:t>
      </w:r>
      <w:r w:rsidRPr="00A44B9A">
        <w:rPr>
          <w:rFonts w:cstheme="minorHAnsi"/>
          <w:sz w:val="28"/>
          <w:szCs w:val="24"/>
        </w:rPr>
        <w:t>.</w:t>
      </w:r>
      <w:r>
        <w:rPr>
          <w:rFonts w:cstheme="minorHAnsi"/>
          <w:sz w:val="28"/>
          <w:szCs w:val="24"/>
        </w:rPr>
        <w:t xml:space="preserve">  </w:t>
      </w:r>
      <w:r w:rsidRPr="00A44B9A">
        <w:rPr>
          <w:rFonts w:cstheme="minorHAnsi"/>
          <w:sz w:val="28"/>
          <w:szCs w:val="24"/>
        </w:rPr>
        <w:t>We remember especially…</w:t>
      </w:r>
    </w:p>
    <w:p w14:paraId="2AB5083B" w14:textId="77777777" w:rsidR="0043300A" w:rsidRPr="00FA065E" w:rsidRDefault="0043300A" w:rsidP="0043300A">
      <w:pPr>
        <w:spacing w:line="240" w:lineRule="auto"/>
        <w:ind w:left="1134" w:hanging="1134"/>
        <w:contextualSpacing/>
        <w:jc w:val="both"/>
        <w:rPr>
          <w:rFonts w:cstheme="minorHAnsi"/>
          <w:sz w:val="28"/>
          <w:szCs w:val="24"/>
        </w:rPr>
      </w:pPr>
      <w:r>
        <w:rPr>
          <w:rFonts w:cstheme="minorHAnsi"/>
          <w:b/>
          <w:bCs/>
          <w:sz w:val="28"/>
          <w:szCs w:val="24"/>
        </w:rPr>
        <w:tab/>
      </w:r>
      <w:r w:rsidRPr="00FA065E">
        <w:rPr>
          <w:rFonts w:cstheme="minorHAnsi"/>
          <w:sz w:val="28"/>
          <w:szCs w:val="24"/>
        </w:rPr>
        <w:t xml:space="preserve">Lord hear us. </w:t>
      </w:r>
    </w:p>
    <w:p w14:paraId="7E0982F1" w14:textId="77777777" w:rsidR="0043300A" w:rsidRPr="00397905" w:rsidRDefault="0043300A" w:rsidP="0043300A">
      <w:pPr>
        <w:tabs>
          <w:tab w:val="left" w:pos="1276"/>
        </w:tabs>
        <w:spacing w:after="0" w:line="240" w:lineRule="auto"/>
        <w:jc w:val="both"/>
        <w:rPr>
          <w:sz w:val="28"/>
          <w:szCs w:val="24"/>
        </w:rPr>
      </w:pPr>
    </w:p>
    <w:p w14:paraId="4DF14AA4" w14:textId="77777777" w:rsidR="0043300A" w:rsidRPr="007037C5" w:rsidRDefault="0043300A" w:rsidP="0043300A">
      <w:pPr>
        <w:tabs>
          <w:tab w:val="left" w:pos="1134"/>
        </w:tabs>
        <w:spacing w:after="0" w:line="240" w:lineRule="auto"/>
        <w:ind w:left="1134" w:hanging="1134"/>
        <w:jc w:val="both"/>
        <w:rPr>
          <w:b/>
          <w:i/>
          <w:sz w:val="28"/>
          <w:szCs w:val="24"/>
        </w:rPr>
      </w:pPr>
      <w:r w:rsidRPr="00983D66">
        <w:rPr>
          <w:b/>
          <w:iCs/>
          <w:sz w:val="28"/>
          <w:szCs w:val="24"/>
        </w:rPr>
        <w:t>Priest</w:t>
      </w:r>
      <w:r>
        <w:rPr>
          <w:b/>
          <w:iCs/>
          <w:sz w:val="28"/>
          <w:szCs w:val="24"/>
        </w:rPr>
        <w:t>:</w:t>
      </w:r>
      <w:r>
        <w:rPr>
          <w:b/>
          <w:iCs/>
          <w:sz w:val="28"/>
          <w:szCs w:val="24"/>
        </w:rPr>
        <w:tab/>
      </w:r>
      <w:r w:rsidRPr="00397905">
        <w:rPr>
          <w:sz w:val="28"/>
          <w:szCs w:val="24"/>
        </w:rPr>
        <w:t xml:space="preserve">God of abundant </w:t>
      </w:r>
      <w:r>
        <w:rPr>
          <w:sz w:val="28"/>
          <w:szCs w:val="24"/>
        </w:rPr>
        <w:t>love, mercy and compassion</w:t>
      </w:r>
      <w:r w:rsidRPr="00397905">
        <w:rPr>
          <w:sz w:val="28"/>
          <w:szCs w:val="24"/>
        </w:rPr>
        <w:t xml:space="preserve">, </w:t>
      </w:r>
    </w:p>
    <w:p w14:paraId="3CC94F6B" w14:textId="77777777" w:rsidR="0043300A" w:rsidRDefault="0043300A" w:rsidP="0043300A">
      <w:pPr>
        <w:tabs>
          <w:tab w:val="left" w:pos="1134"/>
        </w:tabs>
        <w:spacing w:after="0" w:line="240" w:lineRule="auto"/>
        <w:ind w:left="1134" w:hanging="1134"/>
        <w:jc w:val="both"/>
        <w:rPr>
          <w:sz w:val="28"/>
          <w:szCs w:val="24"/>
        </w:rPr>
      </w:pPr>
      <w:r>
        <w:rPr>
          <w:sz w:val="28"/>
          <w:szCs w:val="24"/>
        </w:rPr>
        <w:tab/>
        <w:t xml:space="preserve">Help us to recognise your presence in our lives and know that you are with us in whatever we face. Continue to help us find you when we stray from your unconditional love. Let us use this time of Lent to reconnect and renew loving and healthy relationships and connections in our lives. </w:t>
      </w:r>
      <w:r w:rsidRPr="00397905">
        <w:rPr>
          <w:sz w:val="28"/>
          <w:szCs w:val="24"/>
        </w:rPr>
        <w:t>We make these and all our prayers through Christ your Son, our Lord</w:t>
      </w:r>
      <w:r>
        <w:rPr>
          <w:sz w:val="28"/>
          <w:szCs w:val="24"/>
        </w:rPr>
        <w:t xml:space="preserve">. </w:t>
      </w:r>
    </w:p>
    <w:p w14:paraId="11F88D8C" w14:textId="77777777" w:rsidR="0043300A" w:rsidRPr="00BB1BAE" w:rsidRDefault="0043300A" w:rsidP="0043300A">
      <w:pPr>
        <w:tabs>
          <w:tab w:val="left" w:pos="1276"/>
        </w:tabs>
        <w:spacing w:after="0" w:line="240" w:lineRule="auto"/>
        <w:jc w:val="both"/>
        <w:rPr>
          <w:sz w:val="28"/>
          <w:szCs w:val="24"/>
        </w:rPr>
      </w:pPr>
    </w:p>
    <w:p w14:paraId="075AE6E4" w14:textId="77777777" w:rsidR="0043300A" w:rsidRDefault="0043300A" w:rsidP="0043300A">
      <w:pPr>
        <w:tabs>
          <w:tab w:val="left" w:pos="1134"/>
        </w:tabs>
        <w:spacing w:after="0" w:line="240" w:lineRule="auto"/>
        <w:jc w:val="both"/>
        <w:rPr>
          <w:b/>
          <w:sz w:val="28"/>
          <w:szCs w:val="24"/>
        </w:rPr>
      </w:pPr>
      <w:r w:rsidRPr="00983D66">
        <w:rPr>
          <w:b/>
          <w:iCs/>
          <w:sz w:val="28"/>
          <w:szCs w:val="24"/>
        </w:rPr>
        <w:t>All</w:t>
      </w:r>
      <w:r>
        <w:rPr>
          <w:b/>
          <w:iCs/>
          <w:sz w:val="28"/>
          <w:szCs w:val="24"/>
        </w:rPr>
        <w:t>:</w:t>
      </w:r>
      <w:r>
        <w:rPr>
          <w:b/>
          <w:i/>
          <w:sz w:val="28"/>
          <w:szCs w:val="24"/>
        </w:rPr>
        <w:tab/>
      </w:r>
      <w:r w:rsidRPr="00397905">
        <w:rPr>
          <w:b/>
          <w:sz w:val="28"/>
          <w:szCs w:val="24"/>
        </w:rPr>
        <w:t>Amen.</w:t>
      </w:r>
    </w:p>
    <w:p w14:paraId="455860B1" w14:textId="77777777" w:rsidR="0043300A" w:rsidRPr="00A26B7C" w:rsidRDefault="0043300A" w:rsidP="0043300A">
      <w:pPr>
        <w:spacing w:line="240" w:lineRule="auto"/>
        <w:ind w:left="1134" w:hanging="1134"/>
        <w:jc w:val="both"/>
        <w:rPr>
          <w:b/>
          <w:bCs/>
          <w:sz w:val="28"/>
          <w:szCs w:val="28"/>
        </w:rPr>
      </w:pPr>
    </w:p>
    <w:p w14:paraId="0673EF84" w14:textId="77777777" w:rsidR="0043300A" w:rsidRDefault="0043300A" w:rsidP="0043300A">
      <w:pPr>
        <w:spacing w:line="240" w:lineRule="auto"/>
        <w:ind w:left="1134" w:hanging="1134"/>
        <w:jc w:val="both"/>
        <w:rPr>
          <w:b/>
          <w:i/>
          <w:sz w:val="36"/>
          <w:szCs w:val="36"/>
        </w:rPr>
      </w:pPr>
    </w:p>
    <w:p w14:paraId="4361BFA7" w14:textId="77777777" w:rsidR="0043300A" w:rsidRDefault="0043300A" w:rsidP="0043300A">
      <w:pPr>
        <w:spacing w:line="240" w:lineRule="auto"/>
        <w:ind w:left="1134" w:hanging="1134"/>
        <w:jc w:val="both"/>
        <w:rPr>
          <w:b/>
          <w:i/>
          <w:sz w:val="36"/>
          <w:szCs w:val="36"/>
        </w:rPr>
      </w:pPr>
    </w:p>
    <w:p w14:paraId="29451B0A" w14:textId="77777777" w:rsidR="0043300A" w:rsidRDefault="0043300A" w:rsidP="0043300A">
      <w:pPr>
        <w:spacing w:line="240" w:lineRule="auto"/>
        <w:ind w:left="1134" w:hanging="1134"/>
        <w:jc w:val="both"/>
        <w:rPr>
          <w:b/>
          <w:i/>
          <w:sz w:val="36"/>
          <w:szCs w:val="36"/>
        </w:rPr>
      </w:pPr>
    </w:p>
    <w:p w14:paraId="20ED84F1" w14:textId="77777777" w:rsidR="0043300A" w:rsidRDefault="0043300A" w:rsidP="0043300A">
      <w:pPr>
        <w:spacing w:line="240" w:lineRule="auto"/>
        <w:ind w:left="1134" w:hanging="1134"/>
        <w:jc w:val="both"/>
        <w:rPr>
          <w:b/>
          <w:i/>
          <w:sz w:val="36"/>
          <w:szCs w:val="36"/>
        </w:rPr>
      </w:pPr>
    </w:p>
    <w:p w14:paraId="6FE7FF5D" w14:textId="77777777" w:rsidR="0043300A" w:rsidRDefault="0043300A" w:rsidP="0043300A">
      <w:pPr>
        <w:spacing w:line="240" w:lineRule="auto"/>
        <w:ind w:left="1134" w:hanging="1134"/>
        <w:jc w:val="both"/>
        <w:rPr>
          <w:b/>
          <w:i/>
          <w:sz w:val="36"/>
          <w:szCs w:val="36"/>
        </w:rPr>
      </w:pPr>
    </w:p>
    <w:p w14:paraId="548477D6" w14:textId="77777777" w:rsidR="0043300A" w:rsidRDefault="0043300A" w:rsidP="0043300A">
      <w:pPr>
        <w:spacing w:line="240" w:lineRule="auto"/>
        <w:ind w:left="1134" w:hanging="1134"/>
        <w:jc w:val="both"/>
        <w:rPr>
          <w:b/>
          <w:i/>
          <w:sz w:val="36"/>
          <w:szCs w:val="36"/>
        </w:rPr>
      </w:pPr>
    </w:p>
    <w:p w14:paraId="15559DC3" w14:textId="77777777" w:rsidR="0043300A" w:rsidRDefault="0043300A" w:rsidP="0043300A">
      <w:pPr>
        <w:spacing w:line="240" w:lineRule="auto"/>
        <w:ind w:left="1134" w:hanging="1134"/>
        <w:jc w:val="both"/>
        <w:rPr>
          <w:b/>
          <w:i/>
          <w:sz w:val="36"/>
          <w:szCs w:val="36"/>
        </w:rPr>
      </w:pPr>
    </w:p>
    <w:p w14:paraId="6A82320D" w14:textId="78F620CF" w:rsidR="0043300A" w:rsidRDefault="0043300A" w:rsidP="0043300A">
      <w:pPr>
        <w:spacing w:line="240" w:lineRule="auto"/>
        <w:ind w:left="1134" w:hanging="1134"/>
        <w:jc w:val="both"/>
        <w:rPr>
          <w:b/>
          <w:i/>
          <w:sz w:val="36"/>
          <w:szCs w:val="36"/>
        </w:rPr>
      </w:pPr>
      <w:r w:rsidRPr="00101D2D">
        <w:rPr>
          <w:b/>
          <w:i/>
          <w:sz w:val="36"/>
          <w:szCs w:val="36"/>
        </w:rPr>
        <w:t>Liturgy of the Eucharist</w:t>
      </w:r>
    </w:p>
    <w:p w14:paraId="1FC70F11" w14:textId="77777777" w:rsidR="0043300A" w:rsidRDefault="0043300A" w:rsidP="0043300A">
      <w:pPr>
        <w:spacing w:line="240" w:lineRule="auto"/>
        <w:jc w:val="both"/>
        <w:rPr>
          <w:b/>
          <w:i/>
          <w:sz w:val="28"/>
          <w:szCs w:val="28"/>
        </w:rPr>
      </w:pPr>
      <w:r w:rsidRPr="008852B6">
        <w:rPr>
          <w:b/>
          <w:i/>
          <w:sz w:val="28"/>
          <w:szCs w:val="28"/>
        </w:rPr>
        <w:t>Communion Reflection</w:t>
      </w:r>
    </w:p>
    <w:p w14:paraId="3299B9B2" w14:textId="77777777" w:rsidR="0043300A" w:rsidRDefault="0043300A" w:rsidP="0043300A">
      <w:pPr>
        <w:tabs>
          <w:tab w:val="left" w:pos="1134"/>
        </w:tabs>
        <w:spacing w:after="0" w:line="240" w:lineRule="auto"/>
        <w:ind w:left="1134" w:hanging="1134"/>
        <w:jc w:val="both"/>
        <w:rPr>
          <w:sz w:val="28"/>
          <w:szCs w:val="28"/>
        </w:rPr>
      </w:pPr>
      <w:r w:rsidRPr="006A6BF7">
        <w:rPr>
          <w:b/>
          <w:iCs/>
          <w:noProof/>
          <w:sz w:val="28"/>
          <w:szCs w:val="28"/>
          <w:lang w:eastAsia="en-IE"/>
        </w:rPr>
        <w:t>Reader</w:t>
      </w:r>
      <w:r>
        <w:rPr>
          <w:b/>
          <w:iCs/>
          <w:noProof/>
          <w:sz w:val="28"/>
          <w:szCs w:val="28"/>
          <w:lang w:eastAsia="en-IE"/>
        </w:rPr>
        <w:t>:</w:t>
      </w:r>
      <w:r>
        <w:rPr>
          <w:b/>
          <w:iCs/>
          <w:noProof/>
          <w:sz w:val="28"/>
          <w:szCs w:val="28"/>
          <w:lang w:eastAsia="en-IE"/>
        </w:rPr>
        <w:tab/>
      </w:r>
      <w:r>
        <w:rPr>
          <w:sz w:val="28"/>
          <w:szCs w:val="28"/>
        </w:rPr>
        <w:t>‘</w:t>
      </w:r>
      <w:r w:rsidRPr="00AF31A9">
        <w:rPr>
          <w:sz w:val="28"/>
          <w:szCs w:val="28"/>
        </w:rPr>
        <w:t xml:space="preserve">I carry a cross in my pocket, </w:t>
      </w:r>
      <w:r>
        <w:rPr>
          <w:sz w:val="28"/>
          <w:szCs w:val="28"/>
        </w:rPr>
        <w:t>a</w:t>
      </w:r>
      <w:r w:rsidRPr="00AF31A9">
        <w:rPr>
          <w:sz w:val="28"/>
          <w:szCs w:val="28"/>
        </w:rPr>
        <w:t xml:space="preserve"> simple reminder to me, </w:t>
      </w:r>
    </w:p>
    <w:p w14:paraId="4E75B62F" w14:textId="77777777" w:rsidR="0043300A" w:rsidRDefault="0043300A" w:rsidP="0043300A">
      <w:pPr>
        <w:tabs>
          <w:tab w:val="left" w:pos="1134"/>
        </w:tabs>
        <w:spacing w:line="240" w:lineRule="auto"/>
        <w:ind w:left="1134" w:hanging="1134"/>
        <w:jc w:val="both"/>
        <w:rPr>
          <w:sz w:val="28"/>
          <w:szCs w:val="28"/>
        </w:rPr>
      </w:pPr>
      <w:r>
        <w:rPr>
          <w:sz w:val="28"/>
          <w:szCs w:val="28"/>
        </w:rPr>
        <w:tab/>
        <w:t>o</w:t>
      </w:r>
      <w:r w:rsidRPr="00AF31A9">
        <w:rPr>
          <w:sz w:val="28"/>
          <w:szCs w:val="28"/>
        </w:rPr>
        <w:t xml:space="preserve">f the fact that I am a Christian </w:t>
      </w:r>
      <w:r>
        <w:rPr>
          <w:sz w:val="28"/>
          <w:szCs w:val="28"/>
        </w:rPr>
        <w:t>n</w:t>
      </w:r>
      <w:r w:rsidRPr="00AF31A9">
        <w:rPr>
          <w:sz w:val="28"/>
          <w:szCs w:val="28"/>
        </w:rPr>
        <w:t xml:space="preserve">o matter where I may be. </w:t>
      </w:r>
    </w:p>
    <w:p w14:paraId="14DAFEB8" w14:textId="77777777" w:rsidR="0043300A" w:rsidRDefault="0043300A" w:rsidP="0043300A">
      <w:pPr>
        <w:spacing w:after="0" w:line="240" w:lineRule="auto"/>
        <w:ind w:left="1134"/>
        <w:jc w:val="both"/>
        <w:rPr>
          <w:sz w:val="28"/>
          <w:szCs w:val="28"/>
        </w:rPr>
      </w:pPr>
      <w:r w:rsidRPr="00AF31A9">
        <w:rPr>
          <w:sz w:val="28"/>
          <w:szCs w:val="28"/>
        </w:rPr>
        <w:t xml:space="preserve">This little cross is not magic </w:t>
      </w:r>
      <w:r>
        <w:rPr>
          <w:sz w:val="28"/>
          <w:szCs w:val="28"/>
        </w:rPr>
        <w:t>n</w:t>
      </w:r>
      <w:r w:rsidRPr="00AF31A9">
        <w:rPr>
          <w:sz w:val="28"/>
          <w:szCs w:val="28"/>
        </w:rPr>
        <w:t>or is it a good luck charm</w:t>
      </w:r>
      <w:r>
        <w:rPr>
          <w:sz w:val="28"/>
          <w:szCs w:val="28"/>
        </w:rPr>
        <w:t>.</w:t>
      </w:r>
      <w:r w:rsidRPr="00AF31A9">
        <w:rPr>
          <w:sz w:val="28"/>
          <w:szCs w:val="28"/>
        </w:rPr>
        <w:t xml:space="preserve"> </w:t>
      </w:r>
    </w:p>
    <w:p w14:paraId="306AA3EC" w14:textId="77777777" w:rsidR="0043300A" w:rsidRDefault="0043300A" w:rsidP="0043300A">
      <w:pPr>
        <w:spacing w:line="240" w:lineRule="auto"/>
        <w:ind w:left="1134"/>
        <w:jc w:val="both"/>
        <w:rPr>
          <w:sz w:val="28"/>
          <w:szCs w:val="28"/>
        </w:rPr>
      </w:pPr>
      <w:r w:rsidRPr="00AF31A9">
        <w:rPr>
          <w:sz w:val="28"/>
          <w:szCs w:val="28"/>
        </w:rPr>
        <w:t xml:space="preserve">It isn't meant to protect me </w:t>
      </w:r>
      <w:r>
        <w:rPr>
          <w:sz w:val="28"/>
          <w:szCs w:val="28"/>
        </w:rPr>
        <w:t>f</w:t>
      </w:r>
      <w:r w:rsidRPr="00AF31A9">
        <w:rPr>
          <w:sz w:val="28"/>
          <w:szCs w:val="28"/>
        </w:rPr>
        <w:t xml:space="preserve">rom every physical harm. </w:t>
      </w:r>
    </w:p>
    <w:p w14:paraId="061F6EBA" w14:textId="77777777" w:rsidR="0043300A" w:rsidRDefault="0043300A" w:rsidP="0043300A">
      <w:pPr>
        <w:spacing w:after="0" w:line="240" w:lineRule="auto"/>
        <w:ind w:left="1134"/>
        <w:jc w:val="both"/>
        <w:rPr>
          <w:sz w:val="28"/>
          <w:szCs w:val="28"/>
        </w:rPr>
      </w:pPr>
      <w:r w:rsidRPr="00AF31A9">
        <w:rPr>
          <w:sz w:val="28"/>
          <w:szCs w:val="28"/>
        </w:rPr>
        <w:t xml:space="preserve">It is not for identification </w:t>
      </w:r>
      <w:r>
        <w:rPr>
          <w:sz w:val="28"/>
          <w:szCs w:val="28"/>
        </w:rPr>
        <w:t>f</w:t>
      </w:r>
      <w:r w:rsidRPr="00AF31A9">
        <w:rPr>
          <w:sz w:val="28"/>
          <w:szCs w:val="28"/>
        </w:rPr>
        <w:t xml:space="preserve">or all the world to see. </w:t>
      </w:r>
    </w:p>
    <w:p w14:paraId="7EE78ED0" w14:textId="77777777" w:rsidR="0043300A" w:rsidRDefault="0043300A" w:rsidP="0043300A">
      <w:pPr>
        <w:spacing w:line="240" w:lineRule="auto"/>
        <w:ind w:left="1134"/>
        <w:jc w:val="both"/>
        <w:rPr>
          <w:sz w:val="28"/>
          <w:szCs w:val="28"/>
        </w:rPr>
      </w:pPr>
      <w:r w:rsidRPr="00AF31A9">
        <w:rPr>
          <w:sz w:val="28"/>
          <w:szCs w:val="28"/>
        </w:rPr>
        <w:t xml:space="preserve">It's simply an understanding </w:t>
      </w:r>
      <w:r>
        <w:rPr>
          <w:sz w:val="28"/>
          <w:szCs w:val="28"/>
        </w:rPr>
        <w:t>b</w:t>
      </w:r>
      <w:r w:rsidRPr="00AF31A9">
        <w:rPr>
          <w:sz w:val="28"/>
          <w:szCs w:val="28"/>
        </w:rPr>
        <w:t>etween my Saviour and me.</w:t>
      </w:r>
    </w:p>
    <w:p w14:paraId="145EB913" w14:textId="77777777" w:rsidR="0043300A" w:rsidRDefault="0043300A" w:rsidP="0043300A">
      <w:pPr>
        <w:spacing w:after="0" w:line="240" w:lineRule="auto"/>
        <w:ind w:left="1134"/>
        <w:jc w:val="both"/>
        <w:rPr>
          <w:sz w:val="28"/>
          <w:szCs w:val="28"/>
        </w:rPr>
      </w:pPr>
      <w:r w:rsidRPr="00AF31A9">
        <w:rPr>
          <w:sz w:val="28"/>
          <w:szCs w:val="28"/>
        </w:rPr>
        <w:t xml:space="preserve">When I put my hand in my pocket </w:t>
      </w:r>
      <w:r>
        <w:rPr>
          <w:sz w:val="28"/>
          <w:szCs w:val="28"/>
        </w:rPr>
        <w:t>t</w:t>
      </w:r>
      <w:r w:rsidRPr="00AF31A9">
        <w:rPr>
          <w:sz w:val="28"/>
          <w:szCs w:val="28"/>
        </w:rPr>
        <w:t xml:space="preserve">o bring out a coin or a key, </w:t>
      </w:r>
    </w:p>
    <w:p w14:paraId="10EEDCF4" w14:textId="77777777" w:rsidR="0043300A" w:rsidRDefault="0043300A" w:rsidP="0043300A">
      <w:pPr>
        <w:spacing w:line="240" w:lineRule="auto"/>
        <w:ind w:left="1134"/>
        <w:jc w:val="both"/>
        <w:rPr>
          <w:sz w:val="28"/>
          <w:szCs w:val="28"/>
        </w:rPr>
      </w:pPr>
      <w:r>
        <w:rPr>
          <w:sz w:val="28"/>
          <w:szCs w:val="28"/>
        </w:rPr>
        <w:t>t</w:t>
      </w:r>
      <w:r w:rsidRPr="00AF31A9">
        <w:rPr>
          <w:sz w:val="28"/>
          <w:szCs w:val="28"/>
        </w:rPr>
        <w:t xml:space="preserve">he cross is there to remind me </w:t>
      </w:r>
      <w:r>
        <w:rPr>
          <w:sz w:val="28"/>
          <w:szCs w:val="28"/>
        </w:rPr>
        <w:t>o</w:t>
      </w:r>
      <w:r w:rsidRPr="00AF31A9">
        <w:rPr>
          <w:sz w:val="28"/>
          <w:szCs w:val="28"/>
        </w:rPr>
        <w:t xml:space="preserve">f the price He paid for me. </w:t>
      </w:r>
    </w:p>
    <w:p w14:paraId="369F4852" w14:textId="77777777" w:rsidR="0043300A" w:rsidRDefault="0043300A" w:rsidP="0043300A">
      <w:pPr>
        <w:spacing w:after="0" w:line="240" w:lineRule="auto"/>
        <w:ind w:left="1134"/>
        <w:jc w:val="both"/>
        <w:rPr>
          <w:sz w:val="28"/>
          <w:szCs w:val="28"/>
        </w:rPr>
      </w:pPr>
      <w:r w:rsidRPr="00AF31A9">
        <w:rPr>
          <w:sz w:val="28"/>
          <w:szCs w:val="28"/>
        </w:rPr>
        <w:t xml:space="preserve">It reminds me too, to be thankful </w:t>
      </w:r>
      <w:r>
        <w:rPr>
          <w:sz w:val="28"/>
          <w:szCs w:val="28"/>
        </w:rPr>
        <w:t>f</w:t>
      </w:r>
      <w:r w:rsidRPr="00AF31A9">
        <w:rPr>
          <w:sz w:val="28"/>
          <w:szCs w:val="28"/>
        </w:rPr>
        <w:t>or my blessings day by day</w:t>
      </w:r>
      <w:r>
        <w:rPr>
          <w:sz w:val="28"/>
          <w:szCs w:val="28"/>
        </w:rPr>
        <w:t>.</w:t>
      </w:r>
      <w:r w:rsidRPr="00AF31A9">
        <w:rPr>
          <w:sz w:val="28"/>
          <w:szCs w:val="28"/>
        </w:rPr>
        <w:t xml:space="preserve"> </w:t>
      </w:r>
    </w:p>
    <w:p w14:paraId="17A636CD" w14:textId="77777777" w:rsidR="0043300A" w:rsidRDefault="0043300A" w:rsidP="0043300A">
      <w:pPr>
        <w:spacing w:line="240" w:lineRule="auto"/>
        <w:ind w:left="1134"/>
        <w:jc w:val="both"/>
        <w:rPr>
          <w:sz w:val="28"/>
          <w:szCs w:val="28"/>
        </w:rPr>
      </w:pPr>
      <w:r w:rsidRPr="00AF31A9">
        <w:rPr>
          <w:sz w:val="28"/>
          <w:szCs w:val="28"/>
        </w:rPr>
        <w:t xml:space="preserve">And to strive to serve Him better </w:t>
      </w:r>
      <w:r>
        <w:rPr>
          <w:sz w:val="28"/>
          <w:szCs w:val="28"/>
        </w:rPr>
        <w:t>i</w:t>
      </w:r>
      <w:r w:rsidRPr="00AF31A9">
        <w:rPr>
          <w:sz w:val="28"/>
          <w:szCs w:val="28"/>
        </w:rPr>
        <w:t xml:space="preserve">n all that I do or say. </w:t>
      </w:r>
    </w:p>
    <w:p w14:paraId="5E91151C" w14:textId="77777777" w:rsidR="0043300A" w:rsidRPr="00D55022" w:rsidRDefault="0043300A" w:rsidP="0043300A">
      <w:pPr>
        <w:pStyle w:val="ListParagraph"/>
        <w:numPr>
          <w:ilvl w:val="0"/>
          <w:numId w:val="4"/>
        </w:numPr>
        <w:spacing w:line="240" w:lineRule="auto"/>
        <w:jc w:val="right"/>
        <w:rPr>
          <w:b/>
          <w:noProof/>
          <w:sz w:val="28"/>
          <w:szCs w:val="24"/>
          <w:lang w:eastAsia="en-IE"/>
        </w:rPr>
      </w:pPr>
      <w:r w:rsidRPr="00D55022">
        <w:rPr>
          <w:sz w:val="28"/>
          <w:szCs w:val="28"/>
        </w:rPr>
        <w:t>Verna Thomas</w:t>
      </w:r>
    </w:p>
    <w:p w14:paraId="7EE3CDAD" w14:textId="77777777" w:rsidR="0043300A" w:rsidRPr="00A0679B" w:rsidRDefault="0043300A" w:rsidP="0043300A">
      <w:pPr>
        <w:tabs>
          <w:tab w:val="left" w:pos="1276"/>
        </w:tabs>
        <w:spacing w:after="0" w:line="240" w:lineRule="auto"/>
        <w:jc w:val="both"/>
        <w:rPr>
          <w:b/>
          <w:iCs/>
          <w:noProof/>
          <w:sz w:val="28"/>
          <w:szCs w:val="24"/>
          <w:lang w:eastAsia="en-IE"/>
        </w:rPr>
      </w:pPr>
    </w:p>
    <w:p w14:paraId="04566561" w14:textId="77777777" w:rsidR="0043300A" w:rsidRDefault="0043300A" w:rsidP="0043300A">
      <w:pPr>
        <w:tabs>
          <w:tab w:val="left" w:pos="1276"/>
        </w:tabs>
        <w:spacing w:after="0" w:line="240" w:lineRule="auto"/>
        <w:jc w:val="both"/>
        <w:rPr>
          <w:b/>
          <w:iCs/>
          <w:noProof/>
          <w:sz w:val="28"/>
          <w:szCs w:val="24"/>
          <w:lang w:eastAsia="en-IE"/>
        </w:rPr>
      </w:pPr>
    </w:p>
    <w:p w14:paraId="017BF3B6" w14:textId="77777777" w:rsidR="0043300A" w:rsidRPr="004337F2" w:rsidRDefault="0043300A" w:rsidP="0043300A">
      <w:pPr>
        <w:tabs>
          <w:tab w:val="left" w:pos="1276"/>
        </w:tabs>
        <w:spacing w:after="0" w:line="240" w:lineRule="auto"/>
        <w:jc w:val="both"/>
        <w:rPr>
          <w:bCs/>
          <w:iCs/>
          <w:noProof/>
          <w:sz w:val="28"/>
          <w:szCs w:val="24"/>
          <w:lang w:eastAsia="en-IE"/>
        </w:rPr>
      </w:pPr>
      <w:r w:rsidRPr="005A0D90">
        <w:rPr>
          <w:b/>
          <w:iCs/>
          <w:noProof/>
          <w:sz w:val="28"/>
          <w:szCs w:val="24"/>
          <w:lang w:eastAsia="en-IE"/>
        </w:rPr>
        <w:t>Closing song:</w:t>
      </w:r>
      <w:r>
        <w:rPr>
          <w:bCs/>
          <w:iCs/>
          <w:noProof/>
          <w:sz w:val="28"/>
          <w:szCs w:val="24"/>
          <w:lang w:eastAsia="en-IE"/>
        </w:rPr>
        <w:t xml:space="preserve"> ‘Grow in Love’ (Grow in love pg. 138)</w:t>
      </w:r>
    </w:p>
    <w:p w14:paraId="58572A58" w14:textId="0DE186D1" w:rsidR="001A7EA1" w:rsidRDefault="001A7EA1" w:rsidP="001A7EA1">
      <w:pPr>
        <w:spacing w:after="0" w:line="240" w:lineRule="auto"/>
        <w:jc w:val="both"/>
        <w:rPr>
          <w:rFonts w:eastAsia="Times New Roman" w:cs="Times New Roman"/>
          <w:color w:val="000000" w:themeColor="text1"/>
          <w:sz w:val="28"/>
          <w:szCs w:val="28"/>
          <w:lang w:eastAsia="en-IE"/>
        </w:rPr>
      </w:pPr>
      <w:r>
        <w:rPr>
          <w:rFonts w:eastAsia="Times New Roman" w:cs="Times New Roman"/>
          <w:color w:val="000000" w:themeColor="text1"/>
          <w:sz w:val="28"/>
          <w:szCs w:val="28"/>
          <w:lang w:eastAsia="en-IE"/>
        </w:rPr>
        <w:br w:type="page"/>
      </w:r>
    </w:p>
    <w:p w14:paraId="33358C16" w14:textId="77777777" w:rsidR="00CC1C5F" w:rsidRDefault="00CC1C5F" w:rsidP="00CC1C5F">
      <w:pPr>
        <w:rPr>
          <w:b/>
          <w:i/>
          <w:sz w:val="40"/>
          <w:szCs w:val="32"/>
        </w:rPr>
      </w:pPr>
      <w:r>
        <w:rPr>
          <w:b/>
          <w:i/>
          <w:sz w:val="40"/>
          <w:szCs w:val="32"/>
        </w:rPr>
        <w:lastRenderedPageBreak/>
        <w:br w:type="page"/>
      </w:r>
    </w:p>
    <w:p w14:paraId="0AD99A81" w14:textId="284BE56F" w:rsidR="00CC1C5F" w:rsidRDefault="00CC1C5F" w:rsidP="00CC1C5F">
      <w:pPr>
        <w:rPr>
          <w:b/>
          <w:i/>
          <w:sz w:val="40"/>
          <w:szCs w:val="32"/>
        </w:rPr>
      </w:pPr>
    </w:p>
    <w:p w14:paraId="795C5DBF" w14:textId="77777777" w:rsidR="00466253" w:rsidRDefault="00466253"/>
    <w:sectPr w:rsidR="004662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91D2" w14:textId="77777777" w:rsidR="00CC1C5F" w:rsidRDefault="00CC1C5F" w:rsidP="00CC1C5F">
      <w:pPr>
        <w:spacing w:after="0" w:line="240" w:lineRule="auto"/>
      </w:pPr>
      <w:r>
        <w:separator/>
      </w:r>
    </w:p>
  </w:endnote>
  <w:endnote w:type="continuationSeparator" w:id="0">
    <w:p w14:paraId="7ED201B0" w14:textId="77777777" w:rsidR="00CC1C5F" w:rsidRDefault="00CC1C5F" w:rsidP="00CC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2051" w14:textId="77777777" w:rsidR="00CC1C5F" w:rsidRDefault="00CC1C5F" w:rsidP="00CC1C5F">
      <w:pPr>
        <w:spacing w:after="0" w:line="240" w:lineRule="auto"/>
      </w:pPr>
      <w:r>
        <w:separator/>
      </w:r>
    </w:p>
  </w:footnote>
  <w:footnote w:type="continuationSeparator" w:id="0">
    <w:p w14:paraId="0A6AAC41" w14:textId="77777777" w:rsidR="00CC1C5F" w:rsidRDefault="00CC1C5F" w:rsidP="00CC1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66379"/>
    <w:multiLevelType w:val="hybridMultilevel"/>
    <w:tmpl w:val="42E47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B7116BA"/>
    <w:multiLevelType w:val="hybridMultilevel"/>
    <w:tmpl w:val="46464D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C940030"/>
    <w:multiLevelType w:val="hybridMultilevel"/>
    <w:tmpl w:val="AB5C6488"/>
    <w:lvl w:ilvl="0" w:tplc="6764D9C2">
      <w:numFmt w:val="bullet"/>
      <w:lvlText w:val="-"/>
      <w:lvlJc w:val="left"/>
      <w:pPr>
        <w:ind w:left="2628" w:hanging="360"/>
      </w:pPr>
      <w:rPr>
        <w:rFonts w:ascii="Calibri" w:eastAsia="Calibri" w:hAnsi="Calibri" w:cs="Calibri" w:hint="default"/>
      </w:rPr>
    </w:lvl>
    <w:lvl w:ilvl="1" w:tplc="18090003" w:tentative="1">
      <w:start w:val="1"/>
      <w:numFmt w:val="bullet"/>
      <w:lvlText w:val="o"/>
      <w:lvlJc w:val="left"/>
      <w:pPr>
        <w:ind w:left="3348" w:hanging="360"/>
      </w:pPr>
      <w:rPr>
        <w:rFonts w:ascii="Courier New" w:hAnsi="Courier New" w:cs="Courier New" w:hint="default"/>
      </w:rPr>
    </w:lvl>
    <w:lvl w:ilvl="2" w:tplc="18090005" w:tentative="1">
      <w:start w:val="1"/>
      <w:numFmt w:val="bullet"/>
      <w:lvlText w:val=""/>
      <w:lvlJc w:val="left"/>
      <w:pPr>
        <w:ind w:left="4068" w:hanging="360"/>
      </w:pPr>
      <w:rPr>
        <w:rFonts w:ascii="Wingdings" w:hAnsi="Wingdings" w:hint="default"/>
      </w:rPr>
    </w:lvl>
    <w:lvl w:ilvl="3" w:tplc="18090001" w:tentative="1">
      <w:start w:val="1"/>
      <w:numFmt w:val="bullet"/>
      <w:lvlText w:val=""/>
      <w:lvlJc w:val="left"/>
      <w:pPr>
        <w:ind w:left="4788" w:hanging="360"/>
      </w:pPr>
      <w:rPr>
        <w:rFonts w:ascii="Symbol" w:hAnsi="Symbol" w:hint="default"/>
      </w:rPr>
    </w:lvl>
    <w:lvl w:ilvl="4" w:tplc="18090003" w:tentative="1">
      <w:start w:val="1"/>
      <w:numFmt w:val="bullet"/>
      <w:lvlText w:val="o"/>
      <w:lvlJc w:val="left"/>
      <w:pPr>
        <w:ind w:left="5508" w:hanging="360"/>
      </w:pPr>
      <w:rPr>
        <w:rFonts w:ascii="Courier New" w:hAnsi="Courier New" w:cs="Courier New" w:hint="default"/>
      </w:rPr>
    </w:lvl>
    <w:lvl w:ilvl="5" w:tplc="18090005" w:tentative="1">
      <w:start w:val="1"/>
      <w:numFmt w:val="bullet"/>
      <w:lvlText w:val=""/>
      <w:lvlJc w:val="left"/>
      <w:pPr>
        <w:ind w:left="6228" w:hanging="360"/>
      </w:pPr>
      <w:rPr>
        <w:rFonts w:ascii="Wingdings" w:hAnsi="Wingdings" w:hint="default"/>
      </w:rPr>
    </w:lvl>
    <w:lvl w:ilvl="6" w:tplc="18090001" w:tentative="1">
      <w:start w:val="1"/>
      <w:numFmt w:val="bullet"/>
      <w:lvlText w:val=""/>
      <w:lvlJc w:val="left"/>
      <w:pPr>
        <w:ind w:left="6948" w:hanging="360"/>
      </w:pPr>
      <w:rPr>
        <w:rFonts w:ascii="Symbol" w:hAnsi="Symbol" w:hint="default"/>
      </w:rPr>
    </w:lvl>
    <w:lvl w:ilvl="7" w:tplc="18090003" w:tentative="1">
      <w:start w:val="1"/>
      <w:numFmt w:val="bullet"/>
      <w:lvlText w:val="o"/>
      <w:lvlJc w:val="left"/>
      <w:pPr>
        <w:ind w:left="7668" w:hanging="360"/>
      </w:pPr>
      <w:rPr>
        <w:rFonts w:ascii="Courier New" w:hAnsi="Courier New" w:cs="Courier New" w:hint="default"/>
      </w:rPr>
    </w:lvl>
    <w:lvl w:ilvl="8" w:tplc="18090005" w:tentative="1">
      <w:start w:val="1"/>
      <w:numFmt w:val="bullet"/>
      <w:lvlText w:val=""/>
      <w:lvlJc w:val="left"/>
      <w:pPr>
        <w:ind w:left="8388" w:hanging="360"/>
      </w:pPr>
      <w:rPr>
        <w:rFonts w:ascii="Wingdings" w:hAnsi="Wingdings" w:hint="default"/>
      </w:rPr>
    </w:lvl>
  </w:abstractNum>
  <w:abstractNum w:abstractNumId="3" w15:restartNumberingAfterBreak="0">
    <w:nsid w:val="7D253F70"/>
    <w:multiLevelType w:val="hybridMultilevel"/>
    <w:tmpl w:val="97EA894C"/>
    <w:lvl w:ilvl="0" w:tplc="3CE0AFEC">
      <w:numFmt w:val="bullet"/>
      <w:lvlText w:val="-"/>
      <w:lvlJc w:val="left"/>
      <w:pPr>
        <w:ind w:left="1080" w:hanging="360"/>
      </w:pPr>
      <w:rPr>
        <w:rFonts w:ascii="Calibri" w:eastAsia="Times New Roman"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11433307">
    <w:abstractNumId w:val="1"/>
  </w:num>
  <w:num w:numId="2" w16cid:durableId="26878160">
    <w:abstractNumId w:val="0"/>
  </w:num>
  <w:num w:numId="3" w16cid:durableId="1983122441">
    <w:abstractNumId w:val="2"/>
  </w:num>
  <w:num w:numId="4" w16cid:durableId="1851871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5F"/>
    <w:rsid w:val="001A7EA1"/>
    <w:rsid w:val="00243E85"/>
    <w:rsid w:val="00305BBD"/>
    <w:rsid w:val="00331DF6"/>
    <w:rsid w:val="004121C4"/>
    <w:rsid w:val="0043300A"/>
    <w:rsid w:val="00466253"/>
    <w:rsid w:val="00503049"/>
    <w:rsid w:val="006C6115"/>
    <w:rsid w:val="00761BDC"/>
    <w:rsid w:val="00875EC4"/>
    <w:rsid w:val="00CC1C5F"/>
    <w:rsid w:val="00D57A97"/>
    <w:rsid w:val="00DC551F"/>
    <w:rsid w:val="00F22535"/>
    <w:rsid w:val="00F31F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6008E"/>
  <w15:chartTrackingRefBased/>
  <w15:docId w15:val="{451F55FB-880F-4B1F-B129-CCC85B53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C5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C5F"/>
    <w:pPr>
      <w:ind w:left="720"/>
      <w:contextualSpacing/>
    </w:pPr>
  </w:style>
  <w:style w:type="paragraph" w:styleId="Header">
    <w:name w:val="header"/>
    <w:basedOn w:val="Normal"/>
    <w:link w:val="HeaderChar"/>
    <w:uiPriority w:val="99"/>
    <w:unhideWhenUsed/>
    <w:rsid w:val="00CC1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C5F"/>
    <w:rPr>
      <w:kern w:val="0"/>
      <w14:ligatures w14:val="none"/>
    </w:rPr>
  </w:style>
  <w:style w:type="paragraph" w:styleId="Footer">
    <w:name w:val="footer"/>
    <w:basedOn w:val="Normal"/>
    <w:link w:val="FooterChar"/>
    <w:uiPriority w:val="99"/>
    <w:unhideWhenUsed/>
    <w:rsid w:val="00CC1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C5F"/>
    <w:rPr>
      <w:kern w:val="0"/>
      <w14:ligatures w14:val="none"/>
    </w:rPr>
  </w:style>
  <w:style w:type="paragraph" w:customStyle="1" w:styleId="Default">
    <w:name w:val="Default"/>
    <w:rsid w:val="00F31F63"/>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NormalWeb">
    <w:name w:val="Normal (Web)"/>
    <w:basedOn w:val="Normal"/>
    <w:uiPriority w:val="99"/>
    <w:semiHidden/>
    <w:unhideWhenUsed/>
    <w:rsid w:val="00F31F6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F31F63"/>
    <w:rPr>
      <w:i/>
      <w:iCs/>
    </w:rPr>
  </w:style>
  <w:style w:type="character" w:styleId="Strong">
    <w:name w:val="Strong"/>
    <w:basedOn w:val="DefaultParagraphFont"/>
    <w:uiPriority w:val="22"/>
    <w:qFormat/>
    <w:rsid w:val="00F31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8CB222157144F8971BB2CFAFD84C5" ma:contentTypeVersion="4" ma:contentTypeDescription="Create a new document." ma:contentTypeScope="" ma:versionID="f4feccff647ec2cb00776d08833c2e1c">
  <xsd:schema xmlns:xsd="http://www.w3.org/2001/XMLSchema" xmlns:xs="http://www.w3.org/2001/XMLSchema" xmlns:p="http://schemas.microsoft.com/office/2006/metadata/properties" xmlns:ns3="158fa2fd-6950-44d2-a3a1-3e7694395ad7" targetNamespace="http://schemas.microsoft.com/office/2006/metadata/properties" ma:root="true" ma:fieldsID="c7e1f5b57e0d909163809f8d7576a5bb" ns3:_="">
    <xsd:import namespace="158fa2fd-6950-44d2-a3a1-3e7694395ad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fa2fd-6950-44d2-a3a1-3e7694395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58fa2fd-6950-44d2-a3a1-3e7694395ad7" xsi:nil="true"/>
  </documentManagement>
</p:properties>
</file>

<file path=customXml/itemProps1.xml><?xml version="1.0" encoding="utf-8"?>
<ds:datastoreItem xmlns:ds="http://schemas.openxmlformats.org/officeDocument/2006/customXml" ds:itemID="{4ED15389-9EE0-4507-8169-9032EC2C8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fa2fd-6950-44d2-a3a1-3e7694395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D8AC0-0594-4A65-ABAB-51CAC46D071F}">
  <ds:schemaRefs>
    <ds:schemaRef ds:uri="http://schemas.microsoft.com/sharepoint/v3/contenttype/forms"/>
  </ds:schemaRefs>
</ds:datastoreItem>
</file>

<file path=customXml/itemProps3.xml><?xml version="1.0" encoding="utf-8"?>
<ds:datastoreItem xmlns:ds="http://schemas.openxmlformats.org/officeDocument/2006/customXml" ds:itemID="{D44CD83F-E4AC-4B9C-9FC6-7DCFFA4E4DBA}">
  <ds:schemaRefs>
    <ds:schemaRef ds:uri="http://purl.org/dc/elements/1.1/"/>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 ds:uri="http://schemas.microsoft.com/office/infopath/2007/PartnerControls"/>
    <ds:schemaRef ds:uri="158fa2fd-6950-44d2-a3a1-3e7694395ad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Kathy-Ann Reddan-Diocese of Kerry</dc:creator>
  <cp:keywords/>
  <dc:description/>
  <cp:lastModifiedBy>Kathy-Ann Reddan-Diocese of Kerry</cp:lastModifiedBy>
  <cp:revision>2</cp:revision>
  <dcterms:created xsi:type="dcterms:W3CDTF">2023-09-28T12:30:00Z</dcterms:created>
  <dcterms:modified xsi:type="dcterms:W3CDTF">2023-09-28T12:30:00Z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0x0101000578CB222157144F8971BB2CFAFD84C5</vt:lpwstr>
  </property>
</Properties>
</file>