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91103A" w14:textId="0C6C2F36" w:rsidR="00864150" w:rsidRDefault="00864150" w:rsidP="00864150">
      <w:pPr>
        <w:spacing w:after="0"/>
        <w:jc w:val="both"/>
        <w:rPr>
          <w:rFonts w:ascii="Calibri" w:eastAsia="Calibri" w:hAnsi="Calibri" w:cs="Times New Roman"/>
          <w:b/>
          <w:bCs/>
          <w:noProof/>
          <w:lang w:eastAsia="en-GB"/>
        </w:rPr>
      </w:pPr>
      <w:r w:rsidRPr="00864150">
        <w:rPr>
          <w:rFonts w:ascii="Calibri" w:eastAsia="Calibri" w:hAnsi="Calibri" w:cs="Times New Roman"/>
          <w:b/>
          <w:bCs/>
          <w:noProof/>
          <w:lang w:eastAsia="en-GB"/>
        </w:rPr>
        <w:t>Renewing faith, hope and love: Pope Francis’ message for Lent 2021</w:t>
      </w:r>
      <w:r w:rsidR="0046765A">
        <w:rPr>
          <w:rFonts w:ascii="Calibri" w:eastAsia="Calibri" w:hAnsi="Calibri" w:cs="Times New Roman"/>
          <w:b/>
          <w:bCs/>
          <w:noProof/>
          <w:lang w:eastAsia="en-GB"/>
        </w:rPr>
        <w:t>/</w:t>
      </w:r>
    </w:p>
    <w:p w14:paraId="2D5BDA46" w14:textId="17605DA6" w:rsidR="0046765A" w:rsidRPr="0064083C" w:rsidRDefault="007E6E7E" w:rsidP="00864150">
      <w:pPr>
        <w:spacing w:after="0"/>
        <w:jc w:val="both"/>
        <w:rPr>
          <w:rFonts w:ascii="Calibri" w:eastAsia="Calibri" w:hAnsi="Calibri" w:cs="Times New Roman"/>
          <w:b/>
          <w:bCs/>
          <w:noProof/>
          <w:lang w:eastAsia="en-GB"/>
        </w:rPr>
      </w:pPr>
      <w:r w:rsidRPr="0064083C">
        <w:rPr>
          <w:rFonts w:ascii="Calibri" w:eastAsia="Calibri" w:hAnsi="Calibri" w:cs="Times New Roman"/>
          <w:b/>
          <w:bCs/>
          <w:noProof/>
          <w:lang w:eastAsia="en-GB"/>
        </w:rPr>
        <w:t>Athnuachan chreidimh, dhóchais agus ghrá: Teachtaireacht an Phápa Proinsias Carghas 2021</w:t>
      </w:r>
    </w:p>
    <w:p w14:paraId="6D22D63F" w14:textId="77777777" w:rsidR="00864150" w:rsidRPr="0064083C" w:rsidRDefault="00864150" w:rsidP="00864150">
      <w:pPr>
        <w:jc w:val="both"/>
        <w:rPr>
          <w:rFonts w:ascii="Calibri" w:eastAsia="Calibri" w:hAnsi="Calibri" w:cs="Times New Roman"/>
          <w:bCs/>
          <w:noProof/>
          <w:lang w:eastAsia="en-GB"/>
        </w:rPr>
      </w:pPr>
    </w:p>
    <w:p w14:paraId="23CA3642" w14:textId="0C32242A" w:rsidR="00864150" w:rsidRPr="00864150" w:rsidRDefault="00864150" w:rsidP="000E3FB8">
      <w:pPr>
        <w:spacing w:line="240" w:lineRule="auto"/>
        <w:jc w:val="both"/>
        <w:rPr>
          <w:rFonts w:ascii="Calibri" w:eastAsia="Calibri" w:hAnsi="Calibri" w:cs="Times New Roman"/>
          <w:bCs/>
          <w:noProof/>
          <w:lang w:eastAsia="en-GB"/>
        </w:rPr>
      </w:pPr>
      <w:r w:rsidRPr="00864150">
        <w:rPr>
          <w:rFonts w:ascii="Calibri" w:eastAsia="Calibri" w:hAnsi="Calibri" w:cs="Times New Roman"/>
          <w:bCs/>
          <w:noProof/>
          <w:lang w:eastAsia="en-GB"/>
        </w:rPr>
        <w:t xml:space="preserve">In his message for Lent 2021, Pope Francis calls on the faithful to </w:t>
      </w:r>
      <w:r w:rsidRPr="00864150">
        <w:rPr>
          <w:rFonts w:ascii="Calibri" w:eastAsia="Calibri" w:hAnsi="Calibri" w:cs="Times New Roman"/>
          <w:bCs/>
          <w:noProof/>
          <w:color w:val="FF0000"/>
          <w:lang w:eastAsia="en-GB"/>
        </w:rPr>
        <w:t>“renew our faith, draw from the living waters of hope, and receive with open hearts the love of God.”</w:t>
      </w:r>
      <w:r w:rsidRPr="00864150">
        <w:rPr>
          <w:rFonts w:ascii="Museo Sans Cyrl" w:eastAsia="Times New Roman" w:hAnsi="Museo Sans Cyrl" w:cs="Times New Roman"/>
          <w:color w:val="FF0000"/>
          <w:sz w:val="24"/>
          <w:szCs w:val="24"/>
          <w:lang w:eastAsia="en-GB"/>
        </w:rPr>
        <w:t xml:space="preserve"> </w:t>
      </w:r>
      <w:r w:rsidRPr="00864150">
        <w:rPr>
          <w:rFonts w:ascii="Calibri" w:eastAsia="Calibri" w:hAnsi="Calibri"/>
          <w:bCs/>
          <w:noProof/>
          <w:lang w:eastAsia="en-GB"/>
        </w:rPr>
        <w:t>Grounding his reflection on the Paschal Mystery, the Pope says, “This Lenten journey… is even now illumined by the light of the resurrection, which inspires the thoughts, attitudes and decisions of the followers of Jesus.”</w:t>
      </w:r>
      <w:r>
        <w:rPr>
          <w:rFonts w:ascii="Calibri" w:eastAsia="Calibri" w:hAnsi="Calibri"/>
          <w:bCs/>
          <w:noProof/>
          <w:lang w:eastAsia="en-GB"/>
        </w:rPr>
        <w:t xml:space="preserve"> </w:t>
      </w:r>
      <w:r w:rsidRPr="00864150">
        <w:rPr>
          <w:rFonts w:ascii="Calibri" w:eastAsia="Calibri" w:hAnsi="Calibri" w:cs="Times New Roman"/>
          <w:bCs/>
          <w:noProof/>
          <w:lang w:eastAsia="en-GB"/>
        </w:rPr>
        <w:t>He goes on to say that the journey of conversion, through fasting, prayer, and almsgiving, “makes it possible for us to live lives of sincere faith, living hope, and effective charity.”</w:t>
      </w:r>
      <w:r w:rsidRPr="00864150">
        <w:rPr>
          <w:rFonts w:ascii="Museo Sans Cyrl" w:eastAsia="Times New Roman" w:hAnsi="Museo Sans Cyrl" w:cs="Times New Roman"/>
          <w:color w:val="373737"/>
          <w:sz w:val="36"/>
          <w:szCs w:val="36"/>
          <w:lang w:eastAsia="en-GB"/>
        </w:rPr>
        <w:t xml:space="preserve"> </w:t>
      </w:r>
      <w:r w:rsidRPr="00864150">
        <w:rPr>
          <w:rFonts w:ascii="Calibri" w:eastAsia="Calibri" w:hAnsi="Calibri" w:cs="Times New Roman"/>
          <w:bCs/>
          <w:noProof/>
          <w:lang w:eastAsia="en-GB"/>
        </w:rPr>
        <w:t>After reminding us that “every moment of our lives is a time for believing, hoping, and loving,”</w:t>
      </w:r>
      <w:r w:rsidR="001C0A80" w:rsidRPr="001C0A80">
        <w:rPr>
          <w:rFonts w:ascii="Calibri" w:eastAsia="Calibri" w:hAnsi="Calibri" w:cs="Times New Roman"/>
          <w:bCs/>
          <w:noProof/>
          <w:lang w:eastAsia="en-GB"/>
        </w:rPr>
        <w:t xml:space="preserve"> </w:t>
      </w:r>
      <w:r w:rsidRPr="00864150">
        <w:rPr>
          <w:rFonts w:ascii="Calibri" w:eastAsia="Calibri" w:hAnsi="Calibri" w:cs="Times New Roman"/>
          <w:bCs/>
          <w:noProof/>
          <w:lang w:eastAsia="en-GB"/>
        </w:rPr>
        <w:t>Pope Francis concludes by saying:</w:t>
      </w:r>
    </w:p>
    <w:p w14:paraId="7CF6905C" w14:textId="7AA210C8" w:rsidR="000E3FB8" w:rsidRDefault="000E3FB8" w:rsidP="000E3FB8">
      <w:pPr>
        <w:spacing w:line="240" w:lineRule="auto"/>
        <w:jc w:val="both"/>
        <w:rPr>
          <w:rFonts w:ascii="Calibri" w:eastAsia="Calibri" w:hAnsi="Calibri" w:cs="Times New Roman"/>
          <w:bCs/>
          <w:i/>
          <w:iCs/>
          <w:noProof/>
          <w:lang w:eastAsia="en-GB"/>
        </w:rPr>
      </w:pPr>
      <w:r>
        <w:rPr>
          <w:rFonts w:ascii="Calibri" w:eastAsia="Calibri" w:hAnsi="Calibri" w:cs="Times New Roman"/>
          <w:bCs/>
          <w:noProof/>
          <w:lang w:eastAsia="en-GB"/>
        </w:rPr>
        <w:drawing>
          <wp:anchor distT="0" distB="0" distL="114300" distR="114300" simplePos="0" relativeHeight="251660288" behindDoc="1" locked="0" layoutInCell="1" allowOverlap="1" wp14:anchorId="5316AEE4" wp14:editId="593A1860">
            <wp:simplePos x="0" y="0"/>
            <wp:positionH relativeFrom="column">
              <wp:posOffset>2586990</wp:posOffset>
            </wp:positionH>
            <wp:positionV relativeFrom="paragraph">
              <wp:posOffset>74930</wp:posOffset>
            </wp:positionV>
            <wp:extent cx="2910840" cy="1918335"/>
            <wp:effectExtent l="0" t="0" r="3810" b="5715"/>
            <wp:wrapTight wrapText="bothSides">
              <wp:wrapPolygon edited="0">
                <wp:start x="0" y="0"/>
                <wp:lineTo x="0" y="21450"/>
                <wp:lineTo x="21487" y="21450"/>
                <wp:lineTo x="21487" y="0"/>
                <wp:lineTo x="0" y="0"/>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0840" cy="1918335"/>
                    </a:xfrm>
                    <a:prstGeom prst="rect">
                      <a:avLst/>
                    </a:prstGeom>
                  </pic:spPr>
                </pic:pic>
              </a:graphicData>
            </a:graphic>
            <wp14:sizeRelH relativeFrom="margin">
              <wp14:pctWidth>0</wp14:pctWidth>
            </wp14:sizeRelH>
            <wp14:sizeRelV relativeFrom="margin">
              <wp14:pctHeight>0</wp14:pctHeight>
            </wp14:sizeRelV>
          </wp:anchor>
        </w:drawing>
      </w:r>
    </w:p>
    <w:p w14:paraId="1F9043EA" w14:textId="22359735" w:rsidR="00864150" w:rsidRPr="00864150" w:rsidRDefault="00864150" w:rsidP="000E3FB8">
      <w:pPr>
        <w:spacing w:line="240" w:lineRule="auto"/>
        <w:jc w:val="both"/>
        <w:rPr>
          <w:rFonts w:ascii="Calibri" w:eastAsia="Calibri" w:hAnsi="Calibri" w:cs="Times New Roman"/>
          <w:bCs/>
          <w:noProof/>
          <w:lang w:eastAsia="en-GB"/>
        </w:rPr>
      </w:pPr>
      <w:r w:rsidRPr="00864150">
        <w:rPr>
          <w:rFonts w:ascii="Calibri" w:eastAsia="Calibri" w:hAnsi="Calibri" w:cs="Times New Roman"/>
          <w:bCs/>
          <w:i/>
          <w:iCs/>
          <w:noProof/>
          <w:lang w:eastAsia="en-GB"/>
        </w:rPr>
        <w:t>"The call to experience Lent as a journey of conversion, prayer and sharing of our goods, helps us – as communities and as individuals – to revive the faith that comes from the living Christ, the hope inspired by the breath of the Holy Spirit and the love flowing from the merciful heart of the Father."</w:t>
      </w:r>
    </w:p>
    <w:p w14:paraId="4EA0BC60" w14:textId="3BED4603" w:rsidR="00864150" w:rsidRPr="00864150" w:rsidRDefault="008A0603" w:rsidP="00864150">
      <w:pPr>
        <w:jc w:val="both"/>
        <w:rPr>
          <w:rFonts w:ascii="Calibri" w:eastAsia="Calibri" w:hAnsi="Calibri"/>
          <w:bCs/>
          <w:noProof/>
          <w:lang w:eastAsia="en-GB"/>
        </w:rPr>
      </w:pPr>
      <w:hyperlink r:id="rId8" w:history="1">
        <w:r w:rsidR="00864150" w:rsidRPr="00C50C63">
          <w:rPr>
            <w:rStyle w:val="Hyperlink"/>
            <w:rFonts w:ascii="Calibri" w:eastAsia="Calibri" w:hAnsi="Calibri"/>
            <w:bCs/>
            <w:noProof/>
            <w:lang w:eastAsia="en-GB"/>
          </w:rPr>
          <w:t>https://www.vaticannews.va/en/pope/news/2021-02/renewing-faith-hope-and-love-pope-francis-lenten-message.html</w:t>
        </w:r>
      </w:hyperlink>
      <w:r w:rsidR="00864150">
        <w:rPr>
          <w:rFonts w:ascii="Calibri" w:eastAsia="Calibri" w:hAnsi="Calibri"/>
          <w:bCs/>
          <w:noProof/>
          <w:lang w:eastAsia="en-GB"/>
        </w:rPr>
        <w:t xml:space="preserve"> </w:t>
      </w:r>
    </w:p>
    <w:p w14:paraId="116EEEA8" w14:textId="77777777" w:rsidR="001C0A80" w:rsidRPr="001C0A80" w:rsidRDefault="001C0A80" w:rsidP="001C0A80">
      <w:pPr>
        <w:rPr>
          <w:rFonts w:ascii="Calibri" w:eastAsia="Calibri" w:hAnsi="Calibri" w:cs="Times New Roman"/>
          <w:b/>
          <w:noProof/>
          <w:lang w:eastAsia="en-GB"/>
        </w:rPr>
      </w:pPr>
    </w:p>
    <w:p w14:paraId="67C66EB5" w14:textId="0D5B1787" w:rsidR="001C0A80" w:rsidRPr="0064083C" w:rsidRDefault="001C0A80" w:rsidP="001C0A80">
      <w:pPr>
        <w:rPr>
          <w:rFonts w:ascii="Calibri" w:eastAsia="Calibri" w:hAnsi="Calibri" w:cs="Times New Roman"/>
          <w:b/>
          <w:noProof/>
          <w:lang w:eastAsia="en-GB"/>
        </w:rPr>
      </w:pPr>
      <w:r w:rsidRPr="001C0A80">
        <w:rPr>
          <w:rFonts w:ascii="Calibri" w:eastAsia="Calibri" w:hAnsi="Calibri" w:cs="Times New Roman"/>
          <w:b/>
          <w:noProof/>
          <w:lang w:eastAsia="en-GB"/>
        </w:rPr>
        <w:t>February 22 to 7 March 2021</w:t>
      </w:r>
      <w:r>
        <w:rPr>
          <w:rFonts w:ascii="Calibri" w:eastAsia="Calibri" w:hAnsi="Calibri" w:cs="Times New Roman"/>
          <w:b/>
          <w:noProof/>
          <w:lang w:eastAsia="en-GB"/>
        </w:rPr>
        <w:t xml:space="preserve">        </w:t>
      </w:r>
      <w:r w:rsidRPr="001C0A80">
        <w:rPr>
          <w:rFonts w:ascii="Calibri" w:eastAsia="Calibri" w:hAnsi="Calibri" w:cs="Times New Roman"/>
          <w:b/>
          <w:noProof/>
          <w:lang w:eastAsia="en-GB"/>
        </w:rPr>
        <w:t>Fairtrade Fortnight</w:t>
      </w:r>
      <w:r w:rsidR="0064083C">
        <w:rPr>
          <w:rFonts w:ascii="Calibri" w:eastAsia="Calibri" w:hAnsi="Calibri" w:cs="Times New Roman"/>
          <w:b/>
          <w:noProof/>
          <w:lang w:eastAsia="en-GB"/>
        </w:rPr>
        <w:t>/</w:t>
      </w:r>
      <w:r w:rsidR="00C10BB0">
        <w:rPr>
          <w:rFonts w:ascii="Calibri" w:eastAsia="Calibri" w:hAnsi="Calibri" w:cs="Times New Roman"/>
          <w:b/>
          <w:noProof/>
          <w:lang w:eastAsia="en-GB"/>
        </w:rPr>
        <w:t xml:space="preserve"> </w:t>
      </w:r>
      <w:r w:rsidR="00C10BB0" w:rsidRPr="0064083C">
        <w:rPr>
          <w:rFonts w:ascii="Calibri" w:eastAsia="Calibri" w:hAnsi="Calibri" w:cs="Times New Roman"/>
          <w:b/>
          <w:noProof/>
          <w:lang w:eastAsia="en-GB"/>
        </w:rPr>
        <w:t>Coicís</w:t>
      </w:r>
      <w:r w:rsidR="00527963" w:rsidRPr="0064083C">
        <w:rPr>
          <w:rFonts w:ascii="Calibri" w:eastAsia="Calibri" w:hAnsi="Calibri" w:cs="Times New Roman"/>
          <w:b/>
          <w:noProof/>
          <w:lang w:eastAsia="en-GB"/>
        </w:rPr>
        <w:t xml:space="preserve"> </w:t>
      </w:r>
      <w:r w:rsidR="00C10BB0" w:rsidRPr="0064083C">
        <w:rPr>
          <w:rFonts w:ascii="Calibri" w:eastAsia="Calibri" w:hAnsi="Calibri" w:cs="Times New Roman"/>
          <w:b/>
          <w:noProof/>
          <w:lang w:eastAsia="en-GB"/>
        </w:rPr>
        <w:t>C</w:t>
      </w:r>
      <w:r w:rsidR="00527963" w:rsidRPr="0064083C">
        <w:rPr>
          <w:rFonts w:ascii="Calibri" w:eastAsia="Calibri" w:hAnsi="Calibri" w:cs="Times New Roman"/>
          <w:b/>
          <w:noProof/>
          <w:lang w:eastAsia="en-GB"/>
        </w:rPr>
        <w:t>h</w:t>
      </w:r>
      <w:r w:rsidR="00C10BB0" w:rsidRPr="0064083C">
        <w:rPr>
          <w:rFonts w:ascii="Calibri" w:eastAsia="Calibri" w:hAnsi="Calibri" w:cs="Times New Roman"/>
          <w:b/>
          <w:noProof/>
          <w:lang w:eastAsia="en-GB"/>
        </w:rPr>
        <w:t>othromaío</w:t>
      </w:r>
      <w:r w:rsidR="00527963" w:rsidRPr="0064083C">
        <w:rPr>
          <w:rFonts w:ascii="Calibri" w:eastAsia="Calibri" w:hAnsi="Calibri" w:cs="Times New Roman"/>
          <w:b/>
          <w:noProof/>
          <w:lang w:eastAsia="en-GB"/>
        </w:rPr>
        <w:t>chta</w:t>
      </w:r>
      <w:r w:rsidR="00C10BB0" w:rsidRPr="0064083C">
        <w:rPr>
          <w:rFonts w:ascii="Calibri" w:eastAsia="Calibri" w:hAnsi="Calibri" w:cs="Times New Roman"/>
          <w:b/>
          <w:noProof/>
          <w:lang w:eastAsia="en-GB"/>
        </w:rPr>
        <w:t xml:space="preserve"> Thrádála</w:t>
      </w:r>
    </w:p>
    <w:p w14:paraId="3F943E4F" w14:textId="77777777" w:rsidR="001C0A80" w:rsidRPr="001C0A80" w:rsidRDefault="001C0A80" w:rsidP="000E3FB8">
      <w:pPr>
        <w:spacing w:after="0" w:line="240" w:lineRule="auto"/>
        <w:jc w:val="both"/>
        <w:rPr>
          <w:rFonts w:ascii="Calibri" w:eastAsia="Calibri" w:hAnsi="Calibri" w:cs="Times New Roman"/>
          <w:bCs/>
          <w:noProof/>
          <w:lang w:eastAsia="en-GB"/>
        </w:rPr>
      </w:pPr>
      <w:r w:rsidRPr="001C0A80">
        <w:rPr>
          <w:rFonts w:ascii="Calibri" w:eastAsia="Calibri" w:hAnsi="Calibri" w:cs="Times New Roman"/>
          <w:bCs/>
          <w:noProof/>
          <w:lang w:eastAsia="en-GB"/>
        </w:rPr>
        <w:t>For two weeks each year at the end of February and start of March, thousands of individuals, companies and groups across the UK come together to share the stories of the people who grow our food and drinks. mine our gold and who grow the cotton in our clothes, people who are often exploited and underpaid.</w:t>
      </w:r>
    </w:p>
    <w:p w14:paraId="3A841367" w14:textId="4F418070" w:rsidR="001C0A80" w:rsidRPr="001C0A80" w:rsidRDefault="001C0A80" w:rsidP="000E3FB8">
      <w:pPr>
        <w:spacing w:after="0" w:line="240" w:lineRule="auto"/>
        <w:jc w:val="both"/>
        <w:rPr>
          <w:rFonts w:ascii="Calibri" w:eastAsia="Calibri" w:hAnsi="Calibri" w:cs="Times New Roman"/>
          <w:bCs/>
          <w:noProof/>
          <w:lang w:eastAsia="en-GB"/>
        </w:rPr>
      </w:pPr>
      <w:r w:rsidRPr="001C0A80">
        <w:rPr>
          <w:rFonts w:ascii="Calibri" w:eastAsia="Calibri" w:hAnsi="Calibri" w:cs="Times New Roman"/>
          <w:bCs/>
          <w:noProof/>
          <w:lang w:eastAsia="en-GB"/>
        </w:rPr>
        <w:t>In 2021, Fairtrade Fortnight will feel very different. 2020 has been a hard year for everyone and we know that physically campaigning and meeting people will continue to be challenging in 2021 but we have also heard from so many of you that you want to continue to support Fairtrade through this time.  The COVID-19 pandemic has shown us more than ever how interconnected we are globally. This interconnection is at the very heart of the Fairtrade message and is where your role begins. You are part of the Fairtrade movement and you have the power to drive long-term change, not only with your shopping choices but with your support in spreading the message. We just have to do this a little differently in 2021! </w:t>
      </w:r>
    </w:p>
    <w:p w14:paraId="74B136B4" w14:textId="6BCC53F6" w:rsidR="005B3BA1" w:rsidRPr="000E3FB8" w:rsidRDefault="000E3FB8" w:rsidP="000E3FB8">
      <w:pPr>
        <w:spacing w:after="0" w:line="240" w:lineRule="auto"/>
        <w:jc w:val="both"/>
        <w:rPr>
          <w:rFonts w:ascii="Calibri" w:eastAsia="Calibri" w:hAnsi="Calibri" w:cs="Times New Roman"/>
          <w:b/>
          <w:noProof/>
          <w:lang w:eastAsia="en-GB"/>
        </w:rPr>
      </w:pPr>
      <w:r>
        <w:rPr>
          <w:rFonts w:ascii="Calibri" w:eastAsia="Calibri" w:hAnsi="Calibri" w:cs="Times New Roman"/>
          <w:bCs/>
          <w:noProof/>
          <w:lang w:eastAsia="en-GB"/>
        </w:rPr>
        <w:drawing>
          <wp:anchor distT="0" distB="0" distL="114300" distR="114300" simplePos="0" relativeHeight="251661312" behindDoc="1" locked="0" layoutInCell="1" allowOverlap="1" wp14:anchorId="5FEA4E52" wp14:editId="20D2B3A8">
            <wp:simplePos x="0" y="0"/>
            <wp:positionH relativeFrom="column">
              <wp:posOffset>0</wp:posOffset>
            </wp:positionH>
            <wp:positionV relativeFrom="paragraph">
              <wp:posOffset>95885</wp:posOffset>
            </wp:positionV>
            <wp:extent cx="2505075" cy="1356995"/>
            <wp:effectExtent l="0" t="0" r="9525" b="0"/>
            <wp:wrapTight wrapText="bothSides">
              <wp:wrapPolygon edited="0">
                <wp:start x="0" y="0"/>
                <wp:lineTo x="0" y="21226"/>
                <wp:lineTo x="21518" y="21226"/>
                <wp:lineTo x="21518" y="0"/>
                <wp:lineTo x="0" y="0"/>
              </wp:wrapPolygon>
            </wp:wrapTight>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075" cy="1356995"/>
                    </a:xfrm>
                    <a:prstGeom prst="rect">
                      <a:avLst/>
                    </a:prstGeom>
                  </pic:spPr>
                </pic:pic>
              </a:graphicData>
            </a:graphic>
            <wp14:sizeRelV relativeFrom="margin">
              <wp14:pctHeight>0</wp14:pctHeight>
            </wp14:sizeRelV>
          </wp:anchor>
        </w:drawing>
      </w:r>
      <w:r w:rsidRPr="000E3FB8">
        <w:rPr>
          <w:rFonts w:ascii="Calibri" w:eastAsia="Calibri" w:hAnsi="Calibri" w:cs="Times New Roman"/>
          <w:b/>
          <w:noProof/>
          <w:lang w:eastAsia="en-GB"/>
        </w:rPr>
        <w:t>FAIRTRADE FORTNIGHT 2021 IN SCHOOLS  </w:t>
      </w:r>
    </w:p>
    <w:p w14:paraId="259214B0" w14:textId="01EFE90D" w:rsidR="005B3BA1" w:rsidRDefault="000E3FB8" w:rsidP="000E3FB8">
      <w:pPr>
        <w:spacing w:after="0" w:line="240" w:lineRule="auto"/>
        <w:jc w:val="both"/>
        <w:rPr>
          <w:rFonts w:ascii="Calibri" w:eastAsia="Calibri" w:hAnsi="Calibri" w:cs="Times New Roman"/>
          <w:bCs/>
          <w:noProof/>
          <w:lang w:eastAsia="en-GB"/>
        </w:rPr>
      </w:pPr>
      <w:r w:rsidRPr="000E3FB8">
        <w:rPr>
          <w:rFonts w:ascii="Calibri" w:eastAsia="Calibri" w:hAnsi="Calibri" w:cs="Times New Roman"/>
          <w:bCs/>
          <w:noProof/>
          <w:lang w:eastAsia="en-GB"/>
        </w:rPr>
        <w:t>Our ‘Climate, Fairtrade and You’ Education Packs have been produced for teachers and educators to discuss how the climate crisis affects farmers and workers overseas. Through assemblies (designed with social distancing in mind!), lesson plans and activities, young people will have the opportunity to discover how their choices can impact people around the world, but also the planet that we live on.  </w:t>
      </w:r>
    </w:p>
    <w:p w14:paraId="44EE1C04" w14:textId="581D8EF3" w:rsidR="000E3FB8" w:rsidRDefault="008A0603" w:rsidP="000E3FB8">
      <w:pPr>
        <w:spacing w:after="0" w:line="240" w:lineRule="auto"/>
        <w:jc w:val="both"/>
        <w:rPr>
          <w:rFonts w:ascii="Calibri" w:eastAsia="Calibri" w:hAnsi="Calibri" w:cs="Times New Roman"/>
          <w:bCs/>
          <w:noProof/>
          <w:lang w:eastAsia="en-GB"/>
        </w:rPr>
      </w:pPr>
      <w:hyperlink r:id="rId10" w:history="1">
        <w:r w:rsidR="000E3FB8" w:rsidRPr="00C50C63">
          <w:rPr>
            <w:rStyle w:val="Hyperlink"/>
            <w:rFonts w:ascii="Calibri" w:eastAsia="Calibri" w:hAnsi="Calibri" w:cs="Times New Roman"/>
            <w:bCs/>
            <w:noProof/>
            <w:lang w:eastAsia="en-GB"/>
          </w:rPr>
          <w:t>https://schools.fairtrade.org.uk/take-action/fairtrade-fortnight-2021/</w:t>
        </w:r>
      </w:hyperlink>
    </w:p>
    <w:p w14:paraId="3F3E6739" w14:textId="60AAB5F5" w:rsidR="00864150" w:rsidRDefault="00864150" w:rsidP="000E3FB8">
      <w:pPr>
        <w:spacing w:after="0"/>
        <w:jc w:val="center"/>
        <w:rPr>
          <w:rFonts w:ascii="Calibri" w:eastAsia="Calibri" w:hAnsi="Calibri" w:cs="Times New Roman"/>
          <w:bCs/>
          <w:noProof/>
          <w:lang w:eastAsia="en-GB"/>
        </w:rPr>
      </w:pPr>
    </w:p>
    <w:p w14:paraId="25FFB928" w14:textId="51AB5472" w:rsidR="00A03324" w:rsidRPr="0064083C" w:rsidRDefault="00A03324" w:rsidP="00A03324">
      <w:pPr>
        <w:rPr>
          <w:rFonts w:ascii="Calibri" w:eastAsia="Calibri" w:hAnsi="Calibri" w:cs="Times New Roman"/>
          <w:b/>
          <w:bCs/>
          <w:noProof/>
          <w:lang w:eastAsia="en-GB"/>
        </w:rPr>
      </w:pPr>
      <w:r w:rsidRPr="00A03324">
        <w:rPr>
          <w:rFonts w:ascii="Calibri" w:eastAsia="Calibri" w:hAnsi="Calibri" w:cs="Times New Roman"/>
          <w:b/>
          <w:bCs/>
          <w:noProof/>
          <w:lang w:eastAsia="en-GB"/>
        </w:rPr>
        <w:t xml:space="preserve">The Pope's Monthly Intentions for </w:t>
      </w:r>
      <w:r>
        <w:rPr>
          <w:rFonts w:ascii="Calibri" w:eastAsia="Calibri" w:hAnsi="Calibri" w:cs="Times New Roman"/>
          <w:b/>
          <w:bCs/>
          <w:noProof/>
          <w:lang w:eastAsia="en-GB"/>
        </w:rPr>
        <w:t xml:space="preserve">March </w:t>
      </w:r>
      <w:r w:rsidRPr="00A03324">
        <w:rPr>
          <w:rFonts w:ascii="Calibri" w:eastAsia="Calibri" w:hAnsi="Calibri" w:cs="Times New Roman"/>
          <w:b/>
          <w:bCs/>
          <w:noProof/>
          <w:lang w:eastAsia="en-GB"/>
        </w:rPr>
        <w:t>2021</w:t>
      </w:r>
      <w:r w:rsidR="0046765A">
        <w:rPr>
          <w:rFonts w:ascii="Calibri" w:eastAsia="Calibri" w:hAnsi="Calibri" w:cs="Times New Roman"/>
          <w:b/>
          <w:bCs/>
          <w:noProof/>
          <w:lang w:eastAsia="en-GB"/>
        </w:rPr>
        <w:t xml:space="preserve"> </w:t>
      </w:r>
      <w:r w:rsidR="0064083C" w:rsidRPr="0064083C">
        <w:rPr>
          <w:rFonts w:ascii="Calibri" w:eastAsia="Calibri" w:hAnsi="Calibri" w:cs="Times New Roman"/>
          <w:b/>
          <w:bCs/>
          <w:noProof/>
          <w:lang w:eastAsia="en-GB"/>
        </w:rPr>
        <w:t>/</w:t>
      </w:r>
      <w:r w:rsidR="0046765A" w:rsidRPr="0064083C">
        <w:rPr>
          <w:rFonts w:ascii="Calibri" w:eastAsia="Calibri" w:hAnsi="Calibri" w:cs="Times New Roman"/>
          <w:b/>
          <w:bCs/>
          <w:noProof/>
          <w:lang w:eastAsia="en-GB"/>
        </w:rPr>
        <w:t xml:space="preserve"> Intinní an Phápa, Márta 2021</w:t>
      </w:r>
    </w:p>
    <w:p w14:paraId="1BECE79B" w14:textId="47642F56" w:rsidR="00A03324" w:rsidRDefault="00A03324" w:rsidP="00D04615">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As you are aware, each year, the Holy Father asks for our prayers for a specific intention each month. You are invited to answer the Holy Father's request and to join with many people worldwide in praying for this intention each month.</w:t>
      </w:r>
      <w:r w:rsidRPr="00A03324">
        <w:rPr>
          <w:rFonts w:ascii="Open Sans" w:hAnsi="Open Sans"/>
          <w:b/>
          <w:bCs/>
          <w:color w:val="000000"/>
          <w:shd w:val="clear" w:color="auto" w:fill="FFFFFF"/>
        </w:rPr>
        <w:t xml:space="preserve"> </w:t>
      </w:r>
      <w:r w:rsidRPr="00A03324">
        <w:rPr>
          <w:rFonts w:cstheme="minorHAnsi"/>
          <w:color w:val="000000"/>
          <w:shd w:val="clear" w:color="auto" w:fill="FFFFFF"/>
        </w:rPr>
        <w:t xml:space="preserve">For March 2021, the Pope’s intention is for the </w:t>
      </w:r>
      <w:r w:rsidRPr="00A03324">
        <w:rPr>
          <w:rFonts w:eastAsia="Calibri" w:cstheme="minorHAnsi"/>
          <w:b/>
          <w:bCs/>
          <w:i/>
          <w:iCs/>
          <w:noProof/>
          <w:color w:val="FF0000"/>
          <w:lang w:eastAsia="en-GB"/>
        </w:rPr>
        <w:t>Sacrament of reconciliation</w:t>
      </w:r>
      <w:r w:rsidRPr="00A03324">
        <w:rPr>
          <w:rFonts w:ascii="Calibri" w:eastAsia="Calibri" w:hAnsi="Calibri" w:cs="Times New Roman"/>
          <w:bCs/>
          <w:noProof/>
          <w:lang w:eastAsia="en-GB"/>
        </w:rPr>
        <w:br/>
      </w:r>
      <w:r>
        <w:rPr>
          <w:rFonts w:ascii="Calibri" w:eastAsia="Calibri" w:hAnsi="Calibri" w:cs="Times New Roman"/>
          <w:bCs/>
          <w:noProof/>
          <w:lang w:eastAsia="en-GB"/>
        </w:rPr>
        <w:t>“</w:t>
      </w:r>
      <w:r w:rsidRPr="00A03324">
        <w:rPr>
          <w:rFonts w:ascii="Calibri" w:eastAsia="Calibri" w:hAnsi="Calibri" w:cs="Times New Roman"/>
          <w:bCs/>
          <w:noProof/>
          <w:lang w:eastAsia="en-GB"/>
        </w:rPr>
        <w:t>Let us pray that we may experience the sacrament of reconciliation with renewed depth, to taste the infinite mercy of God</w:t>
      </w:r>
      <w:r>
        <w:rPr>
          <w:rFonts w:ascii="Calibri" w:eastAsia="Calibri" w:hAnsi="Calibri" w:cs="Times New Roman"/>
          <w:bCs/>
          <w:noProof/>
          <w:lang w:eastAsia="en-GB"/>
        </w:rPr>
        <w:t>”</w:t>
      </w:r>
      <w:r w:rsidRPr="00A03324">
        <w:rPr>
          <w:rFonts w:ascii="Calibri" w:eastAsia="Calibri" w:hAnsi="Calibri" w:cs="Times New Roman"/>
          <w:bCs/>
          <w:noProof/>
          <w:lang w:eastAsia="en-GB"/>
        </w:rPr>
        <w:t>.</w:t>
      </w:r>
    </w:p>
    <w:p w14:paraId="6978C165" w14:textId="4948CEC7" w:rsidR="00527963" w:rsidRPr="0064083C" w:rsidRDefault="0046765A" w:rsidP="00D04615">
      <w:pPr>
        <w:spacing w:after="0" w:line="240" w:lineRule="auto"/>
        <w:jc w:val="both"/>
        <w:rPr>
          <w:rFonts w:ascii="Open Sans" w:hAnsi="Open Sans"/>
          <w:b/>
          <w:bCs/>
          <w:shd w:val="clear" w:color="auto" w:fill="FFFFFF"/>
        </w:rPr>
      </w:pPr>
      <w:r w:rsidRPr="0064083C">
        <w:rPr>
          <w:rFonts w:ascii="Calibri" w:eastAsia="Calibri" w:hAnsi="Calibri" w:cs="Times New Roman"/>
          <w:bCs/>
          <w:noProof/>
          <w:lang w:eastAsia="en-GB"/>
        </w:rPr>
        <w:t>Guímis go bhfaighmid taithí ar bhealach nua domhain ar shacraimint an athmhuintearais ionas go bhfaighimid blaiseadh de thrócaire gan teorainn Dé.</w:t>
      </w:r>
    </w:p>
    <w:p w14:paraId="0EC36253" w14:textId="77777777" w:rsidR="00A03324" w:rsidRPr="00A03324" w:rsidRDefault="008A0603" w:rsidP="00D04615">
      <w:pPr>
        <w:spacing w:after="0"/>
        <w:jc w:val="both"/>
        <w:rPr>
          <w:i/>
          <w:iCs/>
          <w:color w:val="4472C4" w:themeColor="accent1"/>
        </w:rPr>
      </w:pPr>
      <w:hyperlink r:id="rId11" w:history="1">
        <w:r w:rsidR="00A03324" w:rsidRPr="00A03324">
          <w:rPr>
            <w:color w:val="0563C1" w:themeColor="hyperlink"/>
            <w:u w:val="single"/>
          </w:rPr>
          <w:t>http://popesprayerusa.net/popes-intentions/</w:t>
        </w:r>
      </w:hyperlink>
      <w:r w:rsidR="00A03324" w:rsidRPr="00A03324">
        <w:rPr>
          <w:b/>
          <w:bCs/>
          <w:color w:val="FF0000"/>
        </w:rPr>
        <w:t xml:space="preserve"> </w:t>
      </w:r>
    </w:p>
    <w:p w14:paraId="16F9F89D" w14:textId="789FC1F9" w:rsidR="00A03324" w:rsidRPr="00A03324" w:rsidRDefault="008A0603" w:rsidP="00A03324">
      <w:pPr>
        <w:spacing w:line="240" w:lineRule="auto"/>
        <w:jc w:val="both"/>
        <w:rPr>
          <w:rFonts w:ascii="Calibri" w:eastAsia="Calibri" w:hAnsi="Calibri" w:cs="Times New Roman"/>
          <w:bCs/>
          <w:noProof/>
          <w:lang w:eastAsia="en-GB"/>
        </w:rPr>
      </w:pPr>
      <w:hyperlink r:id="rId12" w:history="1">
        <w:r w:rsidR="00A03324" w:rsidRPr="00A03324">
          <w:rPr>
            <w:color w:val="0563C1" w:themeColor="hyperlink"/>
            <w:u w:val="single"/>
          </w:rPr>
          <w:t>https://www.usccb.org/prayer-and-worship/prayers-and-devotions/the-popes-monthly-intention</w:t>
        </w:r>
      </w:hyperlink>
    </w:p>
    <w:p w14:paraId="6C105285" w14:textId="77777777" w:rsidR="00D04615" w:rsidRDefault="00D04615" w:rsidP="00D04615">
      <w:pPr>
        <w:rPr>
          <w:rFonts w:ascii="Calibri" w:eastAsia="Calibri" w:hAnsi="Calibri" w:cs="Times New Roman"/>
          <w:b/>
          <w:noProof/>
          <w:lang w:eastAsia="en-GB"/>
        </w:rPr>
      </w:pPr>
    </w:p>
    <w:p w14:paraId="1A5FD937" w14:textId="1B6768CF" w:rsidR="00D04615" w:rsidRPr="00FF537A" w:rsidRDefault="00A03324" w:rsidP="00FF537A">
      <w:pPr>
        <w:rPr>
          <w:rFonts w:ascii="Calibri" w:eastAsia="Calibri" w:hAnsi="Calibri" w:cs="Times New Roman"/>
          <w:b/>
          <w:noProof/>
          <w:lang w:eastAsia="en-GB"/>
        </w:rPr>
      </w:pPr>
      <w:r w:rsidRPr="00473575">
        <w:rPr>
          <w:rFonts w:ascii="Calibri" w:eastAsia="Calibri" w:hAnsi="Calibri" w:cs="Times New Roman"/>
          <w:b/>
          <w:noProof/>
          <w:lang w:eastAsia="en-GB"/>
        </w:rPr>
        <w:t xml:space="preserve">March 1st </w:t>
      </w:r>
      <w:r w:rsidR="00FF537A">
        <w:rPr>
          <w:rFonts w:ascii="Calibri" w:eastAsia="Calibri" w:hAnsi="Calibri" w:cs="Times New Roman"/>
          <w:b/>
          <w:noProof/>
          <w:lang w:eastAsia="en-GB"/>
        </w:rPr>
        <w:t xml:space="preserve">     St.</w:t>
      </w:r>
      <w:r>
        <w:rPr>
          <w:rFonts w:ascii="Calibri" w:eastAsia="Calibri" w:hAnsi="Calibri" w:cs="Times New Roman"/>
          <w:b/>
          <w:noProof/>
          <w:lang w:eastAsia="en-GB"/>
        </w:rPr>
        <w:t xml:space="preserve"> David of Wales</w:t>
      </w:r>
      <w:r w:rsidR="00FF537A">
        <w:rPr>
          <w:rFonts w:ascii="Calibri" w:eastAsia="Calibri" w:hAnsi="Calibri" w:cs="Times New Roman"/>
          <w:b/>
          <w:noProof/>
          <w:lang w:eastAsia="en-GB"/>
        </w:rPr>
        <w:t xml:space="preserve">/   </w:t>
      </w:r>
      <w:r w:rsidR="00FF537A" w:rsidRPr="00B90305">
        <w:rPr>
          <w:b/>
          <w:bCs/>
        </w:rPr>
        <w:t>Naomh Dáiví na Breataine Bige</w:t>
      </w:r>
      <w:r w:rsidR="00FF537A" w:rsidRPr="0064083C">
        <w:rPr>
          <w:rFonts w:ascii="Calibri" w:eastAsia="Calibri" w:hAnsi="Calibri" w:cs="Times New Roman"/>
          <w:b/>
          <w:noProof/>
          <w:lang w:eastAsia="en-GB"/>
        </w:rPr>
        <w:t xml:space="preserve">                                                      </w:t>
      </w:r>
      <w:r w:rsidR="00D04615">
        <w:rPr>
          <w:rFonts w:ascii="Calibri" w:eastAsia="Calibri" w:hAnsi="Calibri" w:cs="Times New Roman"/>
          <w:bCs/>
          <w:noProof/>
          <w:lang w:eastAsia="en-GB"/>
        </w:rPr>
        <w:drawing>
          <wp:anchor distT="0" distB="0" distL="114300" distR="114300" simplePos="0" relativeHeight="251663360" behindDoc="1" locked="0" layoutInCell="1" allowOverlap="1" wp14:anchorId="5BA01211" wp14:editId="44849F47">
            <wp:simplePos x="0" y="0"/>
            <wp:positionH relativeFrom="column">
              <wp:posOffset>3714750</wp:posOffset>
            </wp:positionH>
            <wp:positionV relativeFrom="paragraph">
              <wp:posOffset>245745</wp:posOffset>
            </wp:positionV>
            <wp:extent cx="2094865" cy="1200785"/>
            <wp:effectExtent l="0" t="0" r="0" b="0"/>
            <wp:wrapTight wrapText="bothSides">
              <wp:wrapPolygon edited="0">
                <wp:start x="5303" y="0"/>
                <wp:lineTo x="2554" y="1713"/>
                <wp:lineTo x="393" y="4112"/>
                <wp:lineTo x="0" y="8567"/>
                <wp:lineTo x="0" y="13022"/>
                <wp:lineTo x="196" y="17134"/>
                <wp:lineTo x="1964" y="21246"/>
                <wp:lineTo x="2161" y="21246"/>
                <wp:lineTo x="4321" y="21246"/>
                <wp:lineTo x="4714" y="21246"/>
                <wp:lineTo x="6482" y="16448"/>
                <wp:lineTo x="9625" y="16448"/>
                <wp:lineTo x="20232" y="12336"/>
                <wp:lineTo x="20428" y="4797"/>
                <wp:lineTo x="6875" y="0"/>
                <wp:lineTo x="530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4865" cy="1200785"/>
                    </a:xfrm>
                    <a:prstGeom prst="rect">
                      <a:avLst/>
                    </a:prstGeom>
                    <a:noFill/>
                  </pic:spPr>
                </pic:pic>
              </a:graphicData>
            </a:graphic>
            <wp14:sizeRelH relativeFrom="margin">
              <wp14:pctWidth>0</wp14:pctWidth>
            </wp14:sizeRelH>
          </wp:anchor>
        </w:drawing>
      </w:r>
    </w:p>
    <w:p w14:paraId="4D7ABD84" w14:textId="2621FBD3" w:rsidR="00D04615" w:rsidRDefault="00A03324" w:rsidP="00D04615">
      <w:pPr>
        <w:spacing w:before="100" w:beforeAutospacing="1" w:after="0" w:line="276" w:lineRule="auto"/>
        <w:rPr>
          <w:rFonts w:ascii="Calibri" w:eastAsia="Calibri" w:hAnsi="Calibri" w:cs="Times New Roman"/>
          <w:bCs/>
          <w:noProof/>
          <w:lang w:eastAsia="en-GB"/>
        </w:rPr>
      </w:pPr>
      <w:r>
        <w:rPr>
          <w:rFonts w:ascii="Calibri" w:eastAsia="Calibri" w:hAnsi="Calibri" w:cs="Times New Roman"/>
          <w:bCs/>
          <w:noProof/>
          <w:lang w:eastAsia="en-GB"/>
        </w:rPr>
        <w:t>Today’s feast day reflection is shared with us by Jewel from Clonsilla, Dublin 15.</w:t>
      </w:r>
      <w:r w:rsidR="00D04615">
        <w:rPr>
          <w:rFonts w:ascii="Calibri" w:eastAsia="Calibri" w:hAnsi="Calibri" w:cs="Times New Roman"/>
          <w:bCs/>
          <w:noProof/>
          <w:lang w:eastAsia="en-GB"/>
        </w:rPr>
        <w:t xml:space="preserve"> Check out</w:t>
      </w:r>
      <w:r w:rsidR="00DB4E5B">
        <w:rPr>
          <w:rFonts w:ascii="Calibri" w:eastAsia="Calibri" w:hAnsi="Calibri" w:cs="Times New Roman"/>
          <w:bCs/>
          <w:noProof/>
          <w:lang w:eastAsia="en-GB"/>
        </w:rPr>
        <w:t xml:space="preserve"> Jewel’s Youtube video!</w:t>
      </w:r>
      <w:r w:rsidR="00DB4E5B" w:rsidRPr="00DB4E5B">
        <w:t xml:space="preserve"> </w:t>
      </w:r>
      <w:hyperlink r:id="rId14" w:history="1">
        <w:r w:rsidR="00DB4E5B" w:rsidRPr="00AA43DF">
          <w:rPr>
            <w:rStyle w:val="Hyperlink"/>
            <w:rFonts w:ascii="Calibri" w:eastAsia="Calibri" w:hAnsi="Calibri" w:cs="Times New Roman"/>
            <w:bCs/>
            <w:noProof/>
            <w:lang w:eastAsia="en-GB"/>
          </w:rPr>
          <w:t>https://youtu.be/NGxZIzRls2Y</w:t>
        </w:r>
      </w:hyperlink>
      <w:r w:rsidR="00DB4E5B">
        <w:rPr>
          <w:rFonts w:ascii="Calibri" w:eastAsia="Calibri" w:hAnsi="Calibri" w:cs="Times New Roman"/>
          <w:bCs/>
          <w:noProof/>
          <w:lang w:eastAsia="en-GB"/>
        </w:rPr>
        <w:t xml:space="preserve"> </w:t>
      </w:r>
    </w:p>
    <w:p w14:paraId="6E69FCBA" w14:textId="717DC9EB" w:rsidR="00DB4E5B" w:rsidRDefault="00DB4E5B" w:rsidP="00B107E0">
      <w:pPr>
        <w:spacing w:after="0" w:line="240" w:lineRule="auto"/>
        <w:rPr>
          <w:rFonts w:ascii="Calibri" w:eastAsia="Calibri" w:hAnsi="Calibri" w:cs="Times New Roman"/>
          <w:b/>
          <w:noProof/>
          <w:lang w:eastAsia="en-GB"/>
        </w:rPr>
      </w:pPr>
    </w:p>
    <w:p w14:paraId="01B824E6" w14:textId="106C4E05" w:rsidR="00682985" w:rsidRDefault="00682985" w:rsidP="00B107E0">
      <w:pPr>
        <w:spacing w:after="0" w:line="240" w:lineRule="auto"/>
        <w:rPr>
          <w:rFonts w:ascii="Calibri" w:eastAsia="Calibri" w:hAnsi="Calibri" w:cs="Times New Roman"/>
          <w:b/>
          <w:noProof/>
          <w:lang w:eastAsia="en-GB"/>
        </w:rPr>
      </w:pPr>
    </w:p>
    <w:p w14:paraId="25F9CDB8" w14:textId="77777777" w:rsidR="00682985" w:rsidRDefault="00682985" w:rsidP="00B107E0">
      <w:pPr>
        <w:spacing w:after="0" w:line="240" w:lineRule="auto"/>
        <w:rPr>
          <w:rFonts w:ascii="Calibri" w:eastAsia="Calibri" w:hAnsi="Calibri" w:cs="Times New Roman"/>
          <w:b/>
          <w:bCs/>
          <w:noProof/>
          <w:color w:val="FF0000"/>
          <w:lang w:eastAsia="en-GB"/>
        </w:rPr>
      </w:pPr>
    </w:p>
    <w:p w14:paraId="4BC4EFBE" w14:textId="77777777" w:rsidR="00B107E0" w:rsidRPr="00A03324" w:rsidRDefault="00B107E0" w:rsidP="00B107E0">
      <w:pPr>
        <w:spacing w:after="0" w:line="240" w:lineRule="auto"/>
        <w:rPr>
          <w:rFonts w:ascii="Calibri" w:eastAsia="Calibri" w:hAnsi="Calibri" w:cs="Times New Roman"/>
          <w:b/>
          <w:bCs/>
          <w:noProof/>
          <w:color w:val="FF0000"/>
          <w:lang w:eastAsia="en-GB"/>
        </w:rPr>
      </w:pPr>
    </w:p>
    <w:p w14:paraId="7F42145B" w14:textId="484D4A4A" w:rsidR="00A03324" w:rsidRPr="00A03324" w:rsidRDefault="00A03324" w:rsidP="00B107E0">
      <w:pPr>
        <w:spacing w:after="0" w:line="240" w:lineRule="auto"/>
        <w:jc w:val="both"/>
        <w:rPr>
          <w:rFonts w:ascii="Calibri" w:eastAsia="Calibri" w:hAnsi="Calibri" w:cs="Times New Roman"/>
          <w:b/>
          <w:noProof/>
          <w:color w:val="FF0000"/>
          <w:lang w:eastAsia="en-GB"/>
        </w:rPr>
      </w:pPr>
      <w:r w:rsidRPr="00A03324">
        <w:rPr>
          <w:rFonts w:ascii="Calibri" w:eastAsia="Calibri" w:hAnsi="Calibri" w:cs="Times New Roman"/>
          <w:b/>
          <w:noProof/>
          <w:color w:val="FF0000"/>
          <w:lang w:eastAsia="en-GB"/>
        </w:rPr>
        <w:t>Today, March 1st, we celebrate the feast of *Saint David of Wales.</w:t>
      </w:r>
    </w:p>
    <w:p w14:paraId="78475BF9" w14:textId="77777777" w:rsid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While little is factually known about his life, it is known that he became a priest, engaged in missionary work, and founded many monasteries, including his principal abbey in southwestern Wales.</w:t>
      </w:r>
    </w:p>
    <w:p w14:paraId="04CD276C" w14:textId="75487898" w:rsidR="00A03324" w:rsidRP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Many stories and legends sprang up about David and his Welsh monks. Their austerity was extreme. They worked in silence without the help of animals to till the soil. Their food was limited to bread, vegetables and water.</w:t>
      </w:r>
    </w:p>
    <w:p w14:paraId="4D6E0EAF" w14:textId="77777777" w:rsidR="00A03324" w:rsidRP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Saint David travelled throughout England and Wales, rebuilding monasteries that had been abandoned or fallen into disrepair. He is credited with the re-founding of over ten such monasteries, including those prominent in Glastonbury and Bath.</w:t>
      </w:r>
    </w:p>
    <w:p w14:paraId="12362F1C" w14:textId="77777777" w:rsidR="00A03324" w:rsidRP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 xml:space="preserve">In about the year 550, Saint David attended the Synod of Brevi (Llandewi Brefi in Cardiganshire), a gathering in which the church was challenged by the heresies of government and non-believers. As legend tells, Saint David addressed the crowd with extreme eloquence, during which many were converted to the faith. </w:t>
      </w:r>
    </w:p>
    <w:p w14:paraId="43BA0F5A" w14:textId="5BA1022B" w:rsid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He tirelessly defended the faith, built up the church, and withstood political pressures of the times to renounce of modify the teachings of God. He entered into even the most menial of tasks with joy, inspiring his brothers to do the same.</w:t>
      </w:r>
    </w:p>
    <w:p w14:paraId="53EBC2CA" w14:textId="77777777" w:rsidR="00A03324" w:rsidRPr="00A03324" w:rsidRDefault="00A03324" w:rsidP="00B107E0">
      <w:pPr>
        <w:spacing w:after="0"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His last words to his monks and subjects were: “Be joyful, brothers and sisters. Keep your faith, and do the little things that you have seen and heard with me.” Over 50 churches in South Wales were dedicated to him in pre-Reformation days. He was canonized by Pope Callistus II in 1123.</w:t>
      </w:r>
    </w:p>
    <w:p w14:paraId="3A478B79" w14:textId="694CF484" w:rsidR="00D04615" w:rsidRPr="00D04615" w:rsidRDefault="00A03324" w:rsidP="00D04615">
      <w:pPr>
        <w:spacing w:line="240" w:lineRule="auto"/>
        <w:jc w:val="both"/>
        <w:rPr>
          <w:rFonts w:ascii="Calibri" w:eastAsia="Calibri" w:hAnsi="Calibri" w:cs="Times New Roman"/>
          <w:bCs/>
          <w:noProof/>
          <w:lang w:eastAsia="en-GB"/>
        </w:rPr>
      </w:pPr>
      <w:r w:rsidRPr="00A03324">
        <w:rPr>
          <w:rFonts w:ascii="Calibri" w:eastAsia="Calibri" w:hAnsi="Calibri" w:cs="Times New Roman"/>
          <w:bCs/>
          <w:noProof/>
          <w:lang w:eastAsia="en-GB"/>
        </w:rPr>
        <w:t>*Saint David of Wales, pray for us.*</w:t>
      </w:r>
      <w:r w:rsidR="00D04615" w:rsidRPr="00D04615">
        <w:t xml:space="preserve"> </w:t>
      </w:r>
    </w:p>
    <w:p w14:paraId="169CAA15" w14:textId="65BE8595" w:rsidR="00A03324" w:rsidRPr="00A03324" w:rsidRDefault="00A03324" w:rsidP="00B107E0">
      <w:pPr>
        <w:spacing w:line="240" w:lineRule="auto"/>
        <w:jc w:val="both"/>
        <w:rPr>
          <w:rFonts w:ascii="Calibri" w:eastAsia="Calibri" w:hAnsi="Calibri" w:cs="Times New Roman"/>
          <w:bCs/>
          <w:noProof/>
          <w:lang w:eastAsia="en-GB"/>
        </w:rPr>
      </w:pPr>
    </w:p>
    <w:p w14:paraId="2431D79C" w14:textId="77777777" w:rsidR="00682985" w:rsidRDefault="00682985" w:rsidP="00473575">
      <w:pPr>
        <w:rPr>
          <w:rFonts w:ascii="Calibri" w:eastAsia="Calibri" w:hAnsi="Calibri" w:cs="Times New Roman"/>
          <w:b/>
          <w:noProof/>
          <w:lang w:eastAsia="en-GB"/>
        </w:rPr>
      </w:pPr>
    </w:p>
    <w:p w14:paraId="73B782D1" w14:textId="77777777" w:rsidR="00682985" w:rsidRDefault="00682985" w:rsidP="00473575">
      <w:pPr>
        <w:rPr>
          <w:rFonts w:ascii="Calibri" w:eastAsia="Calibri" w:hAnsi="Calibri" w:cs="Times New Roman"/>
          <w:b/>
          <w:noProof/>
          <w:lang w:eastAsia="en-GB"/>
        </w:rPr>
      </w:pPr>
    </w:p>
    <w:p w14:paraId="6072763C" w14:textId="77777777" w:rsidR="00682985" w:rsidRDefault="00682985" w:rsidP="00473575">
      <w:pPr>
        <w:rPr>
          <w:rFonts w:ascii="Calibri" w:eastAsia="Calibri" w:hAnsi="Calibri" w:cs="Times New Roman"/>
          <w:b/>
          <w:noProof/>
          <w:lang w:eastAsia="en-GB"/>
        </w:rPr>
      </w:pPr>
    </w:p>
    <w:p w14:paraId="09827958" w14:textId="62227F17" w:rsidR="00473575" w:rsidRPr="00473575" w:rsidRDefault="00473575" w:rsidP="00473575">
      <w:pPr>
        <w:rPr>
          <w:rFonts w:ascii="Calibri" w:eastAsia="Calibri" w:hAnsi="Calibri" w:cs="Times New Roman"/>
          <w:noProof/>
          <w:lang w:eastAsia="en-GB"/>
        </w:rPr>
      </w:pPr>
      <w:r w:rsidRPr="00473575">
        <w:rPr>
          <w:rFonts w:ascii="Calibri" w:eastAsia="Calibri" w:hAnsi="Calibri" w:cs="Times New Roman"/>
          <w:b/>
          <w:noProof/>
          <w:lang w:eastAsia="en-GB"/>
        </w:rPr>
        <w:lastRenderedPageBreak/>
        <w:t>March 1st</w:t>
      </w:r>
      <w:r w:rsidRPr="00473575">
        <w:rPr>
          <w:rFonts w:ascii="Calibri" w:eastAsia="Calibri" w:hAnsi="Calibri" w:cs="Times New Roman"/>
          <w:noProof/>
          <w:lang w:eastAsia="en-GB"/>
        </w:rPr>
        <w:t xml:space="preserve">                                 </w:t>
      </w:r>
      <w:r w:rsidRPr="00473575">
        <w:rPr>
          <w:rFonts w:ascii="Calibri" w:eastAsia="Calibri" w:hAnsi="Calibri" w:cs="Times New Roman"/>
          <w:b/>
          <w:noProof/>
          <w:lang w:eastAsia="en-GB"/>
        </w:rPr>
        <w:t>World Day of Prayer / Lá Domhanda Urnaí</w:t>
      </w:r>
    </w:p>
    <w:p w14:paraId="43B6B11C" w14:textId="4C6F0D2F" w:rsidR="00473575" w:rsidRPr="00473575" w:rsidRDefault="00473575" w:rsidP="00473575">
      <w:pPr>
        <w:jc w:val="center"/>
        <w:rPr>
          <w:rFonts w:ascii="Calibri" w:eastAsia="Calibri" w:hAnsi="Calibri" w:cs="Times New Roman"/>
          <w:b/>
          <w:bCs/>
          <w:noProof/>
          <w:lang w:eastAsia="en-GB"/>
        </w:rPr>
      </w:pPr>
      <w:r>
        <w:rPr>
          <w:rFonts w:ascii="Calibri" w:eastAsia="Calibri" w:hAnsi="Calibri" w:cs="Times New Roman"/>
          <w:b/>
          <w:bCs/>
          <w:noProof/>
          <w:lang w:eastAsia="en-GB"/>
        </w:rPr>
        <w:t>“</w:t>
      </w:r>
      <w:r w:rsidRPr="00473575">
        <w:rPr>
          <w:rFonts w:ascii="Calibri" w:eastAsia="Calibri" w:hAnsi="Calibri" w:cs="Times New Roman"/>
          <w:b/>
          <w:bCs/>
          <w:noProof/>
          <w:lang w:eastAsia="en-GB"/>
        </w:rPr>
        <w:t>Build on a Strong Foundation</w:t>
      </w:r>
      <w:r>
        <w:rPr>
          <w:rFonts w:ascii="Calibri" w:eastAsia="Calibri" w:hAnsi="Calibri" w:cs="Times New Roman"/>
          <w:b/>
          <w:bCs/>
          <w:noProof/>
          <w:lang w:eastAsia="en-GB"/>
        </w:rPr>
        <w:t>”</w:t>
      </w:r>
    </w:p>
    <w:p w14:paraId="5FFFBC6D" w14:textId="1253793C" w:rsidR="00473575" w:rsidRPr="00473575" w:rsidRDefault="00284AB9" w:rsidP="00473575">
      <w:pPr>
        <w:rPr>
          <w:rFonts w:ascii="Calibri" w:eastAsia="Calibri" w:hAnsi="Calibri" w:cs="Times New Roman"/>
          <w:noProof/>
          <w:lang w:eastAsia="en-GB"/>
        </w:rPr>
      </w:pPr>
      <w:r w:rsidRPr="00473575">
        <w:rPr>
          <w:rFonts w:ascii="Calibri" w:eastAsia="Calibri" w:hAnsi="Calibri" w:cs="Times New Roman"/>
          <w:noProof/>
          <w:lang w:eastAsia="en-GB"/>
        </w:rPr>
        <w:drawing>
          <wp:anchor distT="0" distB="0" distL="114300" distR="114300" simplePos="0" relativeHeight="251662336" behindDoc="1" locked="0" layoutInCell="1" allowOverlap="1" wp14:anchorId="02882D28" wp14:editId="1ACD5AFC">
            <wp:simplePos x="0" y="0"/>
            <wp:positionH relativeFrom="column">
              <wp:posOffset>4140525</wp:posOffset>
            </wp:positionH>
            <wp:positionV relativeFrom="paragraph">
              <wp:posOffset>187610</wp:posOffset>
            </wp:positionV>
            <wp:extent cx="1610995" cy="2339975"/>
            <wp:effectExtent l="0" t="0" r="8255" b="3175"/>
            <wp:wrapTight wrapText="bothSides">
              <wp:wrapPolygon edited="0">
                <wp:start x="0" y="0"/>
                <wp:lineTo x="0" y="21453"/>
                <wp:lineTo x="21455" y="21453"/>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99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37F63" w14:textId="5A4B3595" w:rsidR="00473575" w:rsidRDefault="00473575" w:rsidP="00473575">
      <w:pPr>
        <w:spacing w:line="240" w:lineRule="auto"/>
        <w:jc w:val="both"/>
        <w:rPr>
          <w:rFonts w:ascii="Calibri" w:eastAsia="Calibri" w:hAnsi="Calibri" w:cs="Times New Roman"/>
          <w:noProof/>
          <w:lang w:eastAsia="en-GB"/>
        </w:rPr>
      </w:pPr>
      <w:r w:rsidRPr="00473575">
        <w:rPr>
          <w:rFonts w:ascii="Calibri" w:eastAsia="Calibri" w:hAnsi="Calibri" w:cs="Times New Roman"/>
          <w:noProof/>
          <w:lang w:eastAsia="en-GB"/>
        </w:rPr>
        <w:t>World Day of Prayer is a global ecumenical movement led by Christian women who welcome you to join in prayer and action for peace and justice. The WDP 202</w:t>
      </w:r>
      <w:r>
        <w:rPr>
          <w:rFonts w:ascii="Calibri" w:eastAsia="Calibri" w:hAnsi="Calibri" w:cs="Times New Roman"/>
          <w:noProof/>
          <w:lang w:eastAsia="en-GB"/>
        </w:rPr>
        <w:t>1</w:t>
      </w:r>
      <w:r w:rsidRPr="00473575">
        <w:rPr>
          <w:rFonts w:ascii="Calibri" w:eastAsia="Calibri" w:hAnsi="Calibri" w:cs="Times New Roman"/>
          <w:noProof/>
          <w:lang w:eastAsia="en-GB"/>
        </w:rPr>
        <w:t xml:space="preserve"> program is based on </w:t>
      </w:r>
      <w:r w:rsidRPr="00473575">
        <w:rPr>
          <w:rFonts w:ascii="Calibri" w:eastAsia="Calibri" w:hAnsi="Calibri" w:cs="Times New Roman"/>
          <w:b/>
          <w:bCs/>
          <w:noProof/>
          <w:color w:val="FF0000"/>
          <w:lang w:eastAsia="en-GB"/>
        </w:rPr>
        <w:t>Matthew 7:24-27</w:t>
      </w:r>
      <w:r w:rsidRPr="00473575">
        <w:rPr>
          <w:rFonts w:ascii="Calibri" w:eastAsia="Calibri" w:hAnsi="Calibri" w:cs="Times New Roman"/>
          <w:noProof/>
          <w:color w:val="FF0000"/>
          <w:lang w:eastAsia="en-GB"/>
        </w:rPr>
        <w:t xml:space="preserve"> </w:t>
      </w:r>
      <w:r>
        <w:rPr>
          <w:rFonts w:ascii="Calibri" w:eastAsia="Calibri" w:hAnsi="Calibri" w:cs="Times New Roman"/>
          <w:noProof/>
          <w:lang w:eastAsia="en-GB"/>
        </w:rPr>
        <w:t xml:space="preserve">where </w:t>
      </w:r>
      <w:r w:rsidRPr="00473575">
        <w:rPr>
          <w:rFonts w:ascii="Calibri" w:eastAsia="Calibri" w:hAnsi="Calibri" w:cs="Times New Roman"/>
          <w:noProof/>
          <w:lang w:eastAsia="en-GB"/>
        </w:rPr>
        <w:t>Jesus tells a story about the kingdom of heaven using the image of a house and the land on which the house is built. </w:t>
      </w:r>
      <w:r>
        <w:rPr>
          <w:rFonts w:ascii="Calibri" w:eastAsia="Calibri" w:hAnsi="Calibri" w:cs="Times New Roman"/>
          <w:noProof/>
          <w:lang w:eastAsia="en-GB"/>
        </w:rPr>
        <w:t>“</w:t>
      </w:r>
      <w:r w:rsidRPr="00473575">
        <w:rPr>
          <w:rFonts w:ascii="Calibri" w:eastAsia="Calibri" w:hAnsi="Calibri" w:cs="Times New Roman"/>
          <w:noProof/>
          <w:lang w:eastAsia="en-GB"/>
        </w:rPr>
        <w:t>In Jesus’ story, the wisdom of the builder of the house comes from hearing and acting on the word of God, which is a word of love. This is the foundation on which our sisters call us to build our homes, our nations and the world. A call of faith to be earnestly considered when responding to the prayer of commitment: “What is the house that you would build?” In receiving their voice as a gift of wisdom, we share their hope and creatively engage our communities in "Informed Prayer. Prayerful Action."</w:t>
      </w:r>
      <w:r w:rsidRPr="00473575">
        <w:t xml:space="preserve"> </w:t>
      </w:r>
      <w:hyperlink r:id="rId16" w:history="1">
        <w:r w:rsidRPr="00C50C63">
          <w:rPr>
            <w:rStyle w:val="Hyperlink"/>
            <w:rFonts w:ascii="Calibri" w:eastAsia="Calibri" w:hAnsi="Calibri" w:cs="Times New Roman"/>
            <w:noProof/>
            <w:lang w:eastAsia="en-GB"/>
          </w:rPr>
          <w:t>https://worlddayofprayer.net/index.html</w:t>
        </w:r>
      </w:hyperlink>
      <w:r>
        <w:rPr>
          <w:rFonts w:ascii="Calibri" w:eastAsia="Calibri" w:hAnsi="Calibri" w:cs="Times New Roman"/>
          <w:noProof/>
          <w:lang w:eastAsia="en-GB"/>
        </w:rPr>
        <w:t xml:space="preserve"> </w:t>
      </w:r>
    </w:p>
    <w:p w14:paraId="224DFCC9" w14:textId="765D50A4" w:rsidR="00473575" w:rsidRDefault="00473575" w:rsidP="00473575">
      <w:pPr>
        <w:rPr>
          <w:rFonts w:ascii="Calibri" w:eastAsia="Calibri" w:hAnsi="Calibri" w:cs="Times New Roman"/>
          <w:noProof/>
          <w:lang w:eastAsia="en-GB"/>
        </w:rPr>
      </w:pPr>
    </w:p>
    <w:p w14:paraId="631EBCAA" w14:textId="77777777" w:rsidR="00284AB9" w:rsidRPr="00284AB9" w:rsidRDefault="00284AB9" w:rsidP="00284AB9">
      <w:pPr>
        <w:rPr>
          <w:rFonts w:ascii="Calibri" w:eastAsia="Calibri" w:hAnsi="Calibri" w:cs="Times New Roman"/>
          <w:b/>
          <w:noProof/>
          <w:lang w:eastAsia="en-GB"/>
        </w:rPr>
      </w:pPr>
      <w:r w:rsidRPr="00284AB9">
        <w:rPr>
          <w:rFonts w:ascii="Calibri" w:eastAsia="Calibri" w:hAnsi="Calibri" w:cs="Times New Roman"/>
          <w:b/>
          <w:noProof/>
          <w:lang w:eastAsia="en-GB"/>
        </w:rPr>
        <w:t>March 8th                                                St. John of God / Naomh Eoin le Dia</w:t>
      </w:r>
    </w:p>
    <w:p w14:paraId="77B79833" w14:textId="77777777" w:rsidR="00284AB9" w:rsidRPr="00585F68" w:rsidRDefault="00284AB9" w:rsidP="00284AB9">
      <w:pPr>
        <w:spacing w:line="240" w:lineRule="auto"/>
        <w:jc w:val="both"/>
        <w:rPr>
          <w:rFonts w:ascii="Calibri" w:eastAsia="Calibri" w:hAnsi="Calibri" w:cs="Times New Roman"/>
          <w:b/>
          <w:bCs/>
          <w:noProof/>
          <w:color w:val="FF0000"/>
          <w:lang w:eastAsia="en-GB"/>
        </w:rPr>
      </w:pPr>
      <w:r w:rsidRPr="00585F68">
        <w:rPr>
          <w:rFonts w:ascii="Calibri" w:eastAsia="Calibri" w:hAnsi="Calibri" w:cs="Times New Roman"/>
          <w:b/>
          <w:bCs/>
          <w:noProof/>
          <w:color w:val="FF0000"/>
          <w:lang w:eastAsia="en-GB"/>
        </w:rPr>
        <w:t>Saint John of God’s Story</w:t>
      </w:r>
    </w:p>
    <w:p w14:paraId="195C4B34" w14:textId="77777777" w:rsidR="00284AB9" w:rsidRDefault="00284AB9" w:rsidP="00284AB9">
      <w:pPr>
        <w:spacing w:after="0"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Having given up active Christian belief while a soldier, John was 40 before the depth of his sinfulness began to dawn on him. He decided to give the rest of his life to God’s service, and headed at once for Africa where he hoped to free captive Christians and, possibly, be martyred.</w:t>
      </w:r>
    </w:p>
    <w:p w14:paraId="74506466" w14:textId="36DEB897" w:rsidR="00284AB9" w:rsidRPr="00284AB9" w:rsidRDefault="00284AB9" w:rsidP="00284AB9">
      <w:pPr>
        <w:spacing w:after="0"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He was soon advised that his desire for martyrdom was not spiritually well based, and returned to Spain and the relatively prosaic activity of a religious goods store. Yet he was still not settled. Moved initially by a sermon of Saint John of Avila, he one day engaged in a public beating of himself, begging mercy and wildly repenting for his past life.</w:t>
      </w:r>
    </w:p>
    <w:p w14:paraId="4B2898FC" w14:textId="77777777" w:rsidR="00284AB9" w:rsidRPr="00284AB9" w:rsidRDefault="00284AB9" w:rsidP="00284AB9">
      <w:pPr>
        <w:spacing w:after="0"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Committed to a mental hospital for these actions, John was visited by Saint John, who advised him to be more actively involved in tending to the needs of others rather than in enduring personal hardships. John gained peace of heart, and shortly after left the hospital to begin work among the poor.</w:t>
      </w:r>
    </w:p>
    <w:p w14:paraId="6F81E62B" w14:textId="77777777" w:rsidR="00284AB9" w:rsidRPr="00284AB9" w:rsidRDefault="00284AB9" w:rsidP="00284AB9">
      <w:pPr>
        <w:spacing w:after="0"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He established a house where he wisely tended to the needs of the sick poor, at first doing his own begging. But, excited by the saint’s great work and inspired by his devotion, many people began to back him up with money and provisions. Among them were the archbishop and marquis of Tarifa.</w:t>
      </w:r>
    </w:p>
    <w:p w14:paraId="6567EBAA" w14:textId="77777777" w:rsidR="00284AB9" w:rsidRPr="00284AB9" w:rsidRDefault="00284AB9" w:rsidP="00284AB9">
      <w:pPr>
        <w:spacing w:after="0"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Behind John’s outward acts of total concern and love for Christ’s sick poor was a deep interior prayer life which was reflected in his spirit of humility. These qualities attracted helpers who, 20 years after John’s death, formed the Brothers Hospitallers, now a worldwide religious order.</w:t>
      </w:r>
    </w:p>
    <w:p w14:paraId="06983C00" w14:textId="77777777" w:rsidR="00284AB9" w:rsidRDefault="00284AB9" w:rsidP="00284AB9">
      <w:pPr>
        <w:spacing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John became ill after 10 years of service, but tried to disguise his ill health. He began to put the hospital’s administrative work into order and appointed a leader for his helpers. John died on the 8th March 1550 aged 55. He was canonised in1690. A few years after his death those who were his followers were recognised as a religious order and called the Hospitaller Brothers of St. John of God. Today the work which John began in a porch in Granada continues in 52 countries in the world and covers a wide range of care for those with physical and learning disabilities, the homeless and poor, those with mental health problems and the elderly.</w:t>
      </w:r>
    </w:p>
    <w:p w14:paraId="617F9237" w14:textId="6D780875" w:rsidR="00284AB9" w:rsidRPr="00284AB9" w:rsidRDefault="00284AB9" w:rsidP="00284AB9">
      <w:pPr>
        <w:spacing w:line="240" w:lineRule="auto"/>
        <w:jc w:val="both"/>
        <w:rPr>
          <w:rFonts w:ascii="Calibri" w:eastAsia="Calibri" w:hAnsi="Calibri" w:cs="Times New Roman"/>
          <w:noProof/>
          <w:lang w:eastAsia="en-GB"/>
        </w:rPr>
      </w:pPr>
      <w:r w:rsidRPr="00284AB9">
        <w:rPr>
          <w:rFonts w:ascii="Calibri" w:eastAsia="Calibri" w:hAnsi="Calibri" w:cs="Times New Roman"/>
          <w:noProof/>
          <w:lang w:eastAsia="en-GB"/>
        </w:rPr>
        <w:t xml:space="preserve"> </w:t>
      </w:r>
      <w:hyperlink r:id="rId17" w:history="1">
        <w:r w:rsidRPr="00C50C63">
          <w:rPr>
            <w:rStyle w:val="Hyperlink"/>
            <w:rFonts w:ascii="Calibri" w:eastAsia="Calibri" w:hAnsi="Calibri" w:cs="Times New Roman"/>
            <w:noProof/>
            <w:lang w:eastAsia="en-GB"/>
          </w:rPr>
          <w:t>https://www.franciscanmedia.org/saint-of-the-day/saint-john-of-god</w:t>
        </w:r>
      </w:hyperlink>
      <w:r>
        <w:rPr>
          <w:rFonts w:ascii="Calibri" w:eastAsia="Calibri" w:hAnsi="Calibri" w:cs="Times New Roman"/>
          <w:noProof/>
          <w:lang w:eastAsia="en-GB"/>
        </w:rPr>
        <w:t xml:space="preserve"> </w:t>
      </w:r>
    </w:p>
    <w:p w14:paraId="5EC8D643" w14:textId="76192650" w:rsidR="00284AB9" w:rsidRPr="00284AB9" w:rsidRDefault="00284AB9" w:rsidP="00284AB9">
      <w:pPr>
        <w:rPr>
          <w:rFonts w:ascii="Calibri" w:eastAsia="Calibri" w:hAnsi="Calibri" w:cs="Times New Roman"/>
          <w:b/>
          <w:noProof/>
          <w:lang w:eastAsia="en-GB"/>
        </w:rPr>
      </w:pPr>
    </w:p>
    <w:p w14:paraId="40011B03" w14:textId="77777777" w:rsidR="00815FEA" w:rsidRDefault="00815FEA" w:rsidP="0086048A">
      <w:pPr>
        <w:rPr>
          <w:rFonts w:ascii="Calibri" w:eastAsia="Calibri" w:hAnsi="Calibri" w:cs="Times New Roman"/>
          <w:b/>
          <w:noProof/>
          <w:lang w:eastAsia="en-GB"/>
        </w:rPr>
      </w:pPr>
    </w:p>
    <w:p w14:paraId="202EECC7" w14:textId="47E8216F" w:rsidR="00450C72" w:rsidRPr="0064083C" w:rsidRDefault="0086048A" w:rsidP="0086048A">
      <w:pPr>
        <w:rPr>
          <w:rFonts w:ascii="Calibri" w:eastAsia="Calibri" w:hAnsi="Calibri" w:cs="Times New Roman"/>
          <w:b/>
          <w:noProof/>
          <w:lang w:eastAsia="en-GB"/>
        </w:rPr>
      </w:pPr>
      <w:r w:rsidRPr="0086048A">
        <w:rPr>
          <w:rFonts w:ascii="Calibri" w:eastAsia="Calibri" w:hAnsi="Calibri" w:cs="Times New Roman"/>
          <w:b/>
          <w:noProof/>
          <w:lang w:eastAsia="en-GB"/>
        </w:rPr>
        <w:lastRenderedPageBreak/>
        <w:t xml:space="preserve">March 13th      </w:t>
      </w:r>
      <w:r w:rsidR="005F478E">
        <w:rPr>
          <w:rFonts w:ascii="Calibri" w:eastAsia="Calibri" w:hAnsi="Calibri" w:cs="Times New Roman"/>
          <w:b/>
          <w:noProof/>
          <w:lang w:eastAsia="en-GB"/>
        </w:rPr>
        <w:t>8</w:t>
      </w:r>
      <w:r w:rsidRPr="0086048A">
        <w:rPr>
          <w:rFonts w:ascii="Calibri" w:eastAsia="Calibri" w:hAnsi="Calibri" w:cs="Times New Roman"/>
          <w:b/>
          <w:noProof/>
          <w:lang w:eastAsia="en-GB"/>
        </w:rPr>
        <w:t xml:space="preserve">th Anniversary of Pope Francis to the Papacy </w:t>
      </w:r>
      <w:r w:rsidR="00450C72">
        <w:rPr>
          <w:rFonts w:ascii="Calibri" w:eastAsia="Calibri" w:hAnsi="Calibri" w:cs="Times New Roman"/>
          <w:b/>
          <w:noProof/>
          <w:lang w:eastAsia="en-GB"/>
        </w:rPr>
        <w:t>/</w:t>
      </w:r>
      <w:r w:rsidR="00B90305">
        <w:rPr>
          <w:rFonts w:ascii="Calibri" w:eastAsia="Calibri" w:hAnsi="Calibri" w:cs="Times New Roman"/>
          <w:b/>
          <w:noProof/>
          <w:lang w:eastAsia="en-GB"/>
        </w:rPr>
        <w:t xml:space="preserve"> </w:t>
      </w:r>
      <w:r w:rsidR="00450C72" w:rsidRPr="0064083C">
        <w:rPr>
          <w:rFonts w:ascii="Calibri" w:eastAsia="Calibri" w:hAnsi="Calibri" w:cs="Times New Roman"/>
          <w:b/>
          <w:noProof/>
          <w:lang w:eastAsia="en-GB"/>
        </w:rPr>
        <w:t>Cothrom 8 mbliain ó toghadh an Pápa Proinsias ina Phápa</w:t>
      </w:r>
    </w:p>
    <w:p w14:paraId="2E43EAC1" w14:textId="77777777" w:rsidR="00990C18" w:rsidRPr="0064083C" w:rsidRDefault="00990C18" w:rsidP="005F478E">
      <w:pPr>
        <w:spacing w:after="0"/>
        <w:jc w:val="both"/>
        <w:rPr>
          <w:rFonts w:ascii="Calibri" w:eastAsia="Calibri" w:hAnsi="Calibri" w:cs="Times New Roman"/>
          <w:noProof/>
          <w:lang w:eastAsia="en-GB"/>
        </w:rPr>
      </w:pPr>
    </w:p>
    <w:p w14:paraId="51EC7EAE" w14:textId="77B3229D" w:rsid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noProof/>
          <w:lang w:eastAsia="en-GB"/>
        </w:rPr>
        <w:t>On March 13th 2021, his Holiness Pope Francis marks the 8th anniversary of his election by the papal conclave as Bishop of Rome and leader of the Catholic Church.</w:t>
      </w:r>
      <w:r>
        <w:rPr>
          <w:rFonts w:ascii="Calibri" w:eastAsia="Calibri" w:hAnsi="Calibri" w:cs="Times New Roman"/>
          <w:noProof/>
          <w:lang w:eastAsia="en-GB"/>
        </w:rPr>
        <w:t xml:space="preserve"> </w:t>
      </w:r>
    </w:p>
    <w:p w14:paraId="32689A0E" w14:textId="77777777" w:rsidR="00990C18" w:rsidRDefault="00990C18" w:rsidP="005F478E">
      <w:pPr>
        <w:spacing w:after="0"/>
        <w:jc w:val="both"/>
        <w:rPr>
          <w:rFonts w:ascii="Calibri" w:eastAsia="Calibri" w:hAnsi="Calibri" w:cs="Times New Roman"/>
          <w:b/>
          <w:bCs/>
          <w:noProof/>
          <w:color w:val="FF0000"/>
          <w:lang w:eastAsia="en-GB"/>
        </w:rPr>
      </w:pPr>
    </w:p>
    <w:p w14:paraId="66DDD98C" w14:textId="1CDBAC2A" w:rsidR="005F478E" w:rsidRPr="005F478E" w:rsidRDefault="005F478E" w:rsidP="005F478E">
      <w:pPr>
        <w:spacing w:after="0"/>
        <w:jc w:val="both"/>
        <w:rPr>
          <w:rFonts w:ascii="Calibri" w:eastAsia="Calibri" w:hAnsi="Calibri" w:cs="Times New Roman"/>
          <w:b/>
          <w:bCs/>
          <w:noProof/>
          <w:color w:val="FF0000"/>
          <w:lang w:eastAsia="en-GB"/>
        </w:rPr>
      </w:pPr>
      <w:r w:rsidRPr="005F478E">
        <w:rPr>
          <w:rFonts w:ascii="Calibri" w:eastAsia="Calibri" w:hAnsi="Calibri" w:cs="Times New Roman"/>
          <w:b/>
          <w:bCs/>
          <w:noProof/>
          <w:color w:val="FF0000"/>
          <w:lang w:eastAsia="en-GB"/>
        </w:rPr>
        <w:t>Meet Pope Francis!</w:t>
      </w:r>
    </w:p>
    <w:p w14:paraId="3966550C" w14:textId="3452C860" w:rsidR="005F478E" w:rsidRPr="005F478E" w:rsidRDefault="005F478E" w:rsidP="005F478E">
      <w:pPr>
        <w:spacing w:after="0" w:line="240" w:lineRule="auto"/>
        <w:jc w:val="both"/>
        <w:rPr>
          <w:rFonts w:ascii="Calibri" w:eastAsia="Calibri" w:hAnsi="Calibri" w:cs="Times New Roman"/>
          <w:noProof/>
          <w:lang w:eastAsia="en-GB"/>
        </w:rPr>
      </w:pPr>
      <w:r w:rsidRPr="005F478E">
        <w:rPr>
          <w:rFonts w:ascii="Calibri" w:eastAsia="Calibri" w:hAnsi="Calibri" w:cs="Times New Roman"/>
          <w:noProof/>
          <w:lang w:eastAsia="en-GB"/>
        </w:rPr>
        <w:t>Pope Francis was born Jorge Mario Bergoglio on December 17, 1936, in Buenos Aires, Argentina. He felt the call of God and was ordained a Jesuit priest on December 13, 1969. A Jesuit means that he belongs to the order known as the Society of Jesus, founded by St. Ignatius of Loyola. Jesuits are known for traveling the world to spread the word of God and being missionaries who serve the poor and fight injustice.</w:t>
      </w:r>
    </w:p>
    <w:p w14:paraId="4E52AF9A" w14:textId="602EE3F2" w:rsidR="005F478E" w:rsidRDefault="005F478E" w:rsidP="005F478E">
      <w:pPr>
        <w:spacing w:after="0" w:line="240" w:lineRule="auto"/>
        <w:jc w:val="both"/>
        <w:rPr>
          <w:rFonts w:ascii="Calibri" w:eastAsia="Calibri" w:hAnsi="Calibri" w:cs="Times New Roman"/>
          <w:noProof/>
          <w:lang w:eastAsia="en-GB"/>
        </w:rPr>
      </w:pPr>
      <w:r w:rsidRPr="005F478E">
        <w:rPr>
          <w:rFonts w:ascii="Calibri" w:eastAsia="Calibri" w:hAnsi="Calibri" w:cs="Times New Roman"/>
          <w:noProof/>
          <w:lang w:eastAsia="en-GB"/>
        </w:rPr>
        <w:t>In Rome, Pope Francis, or Francisco, is known as il Papa, which means Father. The pope is the Bishop of Rome and the leader of the worldwide Catholic Church. He lives in Vatican City, which is a municipality inside the city of Rome. In his time as pope, Francis has shared a vision of Church that emphasizes hope, mercy, and care for each other. Pope Francis is the first Jesuit pope.</w:t>
      </w:r>
    </w:p>
    <w:p w14:paraId="5BDA6B77" w14:textId="251259E3" w:rsidR="00990C18" w:rsidRDefault="00990C18" w:rsidP="005F478E">
      <w:pPr>
        <w:spacing w:after="0"/>
        <w:jc w:val="both"/>
        <w:rPr>
          <w:rFonts w:ascii="Calibri" w:eastAsia="Calibri" w:hAnsi="Calibri" w:cs="Times New Roman"/>
          <w:b/>
          <w:bCs/>
          <w:noProof/>
          <w:color w:val="FF0000"/>
          <w:lang w:eastAsia="en-GB"/>
        </w:rPr>
      </w:pPr>
    </w:p>
    <w:p w14:paraId="5B68F763" w14:textId="0F4E2DF0" w:rsidR="00990C18" w:rsidRDefault="00990C18" w:rsidP="005F478E">
      <w:pPr>
        <w:spacing w:after="0"/>
        <w:jc w:val="both"/>
        <w:rPr>
          <w:rFonts w:ascii="Calibri" w:eastAsia="Calibri" w:hAnsi="Calibri" w:cs="Times New Roman"/>
          <w:b/>
          <w:bCs/>
          <w:noProof/>
          <w:color w:val="FF0000"/>
          <w:lang w:eastAsia="en-GB"/>
        </w:rPr>
      </w:pPr>
      <w:r>
        <w:rPr>
          <w:rFonts w:ascii="Calibri" w:eastAsia="Calibri" w:hAnsi="Calibri" w:cs="Times New Roman"/>
          <w:b/>
          <w:noProof/>
          <w:lang w:eastAsia="en-GB"/>
        </w:rPr>
        <w:drawing>
          <wp:anchor distT="0" distB="0" distL="114300" distR="114300" simplePos="0" relativeHeight="251666432" behindDoc="1" locked="0" layoutInCell="1" allowOverlap="1" wp14:anchorId="565E3E99" wp14:editId="525DFCBA">
            <wp:simplePos x="0" y="0"/>
            <wp:positionH relativeFrom="column">
              <wp:posOffset>2529072</wp:posOffset>
            </wp:positionH>
            <wp:positionV relativeFrom="paragraph">
              <wp:posOffset>31015</wp:posOffset>
            </wp:positionV>
            <wp:extent cx="3180715" cy="4086860"/>
            <wp:effectExtent l="0" t="0" r="635" b="8890"/>
            <wp:wrapTight wrapText="bothSides">
              <wp:wrapPolygon edited="0">
                <wp:start x="0" y="0"/>
                <wp:lineTo x="0" y="21546"/>
                <wp:lineTo x="21475" y="21546"/>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715" cy="4086860"/>
                    </a:xfrm>
                    <a:prstGeom prst="rect">
                      <a:avLst/>
                    </a:prstGeom>
                    <a:noFill/>
                  </pic:spPr>
                </pic:pic>
              </a:graphicData>
            </a:graphic>
            <wp14:sizeRelV relativeFrom="margin">
              <wp14:pctHeight>0</wp14:pctHeight>
            </wp14:sizeRelV>
          </wp:anchor>
        </w:drawing>
      </w:r>
    </w:p>
    <w:p w14:paraId="76D299BA" w14:textId="1BAB67AA" w:rsidR="00990C18" w:rsidRDefault="00990C18" w:rsidP="005F478E">
      <w:pPr>
        <w:spacing w:after="0"/>
        <w:jc w:val="both"/>
        <w:rPr>
          <w:rFonts w:ascii="Calibri" w:eastAsia="Calibri" w:hAnsi="Calibri" w:cs="Times New Roman"/>
          <w:b/>
          <w:bCs/>
          <w:noProof/>
          <w:color w:val="FF0000"/>
          <w:lang w:eastAsia="en-GB"/>
        </w:rPr>
      </w:pPr>
    </w:p>
    <w:p w14:paraId="683C686A" w14:textId="7AA2458B" w:rsidR="005F478E" w:rsidRPr="0064083C" w:rsidRDefault="005F478E" w:rsidP="005F478E">
      <w:pPr>
        <w:spacing w:after="0"/>
        <w:jc w:val="both"/>
        <w:rPr>
          <w:rFonts w:ascii="Calibri" w:eastAsia="Calibri" w:hAnsi="Calibri" w:cs="Times New Roman"/>
          <w:b/>
          <w:bCs/>
          <w:noProof/>
          <w:lang w:eastAsia="en-GB"/>
        </w:rPr>
      </w:pPr>
      <w:r w:rsidRPr="005F478E">
        <w:rPr>
          <w:rFonts w:ascii="Calibri" w:eastAsia="Calibri" w:hAnsi="Calibri" w:cs="Times New Roman"/>
          <w:b/>
          <w:bCs/>
          <w:noProof/>
          <w:color w:val="FF0000"/>
          <w:lang w:eastAsia="en-GB"/>
        </w:rPr>
        <w:t>Facts</w:t>
      </w:r>
      <w:r w:rsidRPr="0064083C">
        <w:rPr>
          <w:rFonts w:ascii="Calibri" w:eastAsia="Calibri" w:hAnsi="Calibri" w:cs="Times New Roman"/>
          <w:b/>
          <w:bCs/>
          <w:noProof/>
          <w:lang w:eastAsia="en-GB"/>
        </w:rPr>
        <w:t>!</w:t>
      </w:r>
      <w:r w:rsidR="0064083C" w:rsidRPr="0064083C">
        <w:rPr>
          <w:rFonts w:ascii="Calibri" w:eastAsia="Calibri" w:hAnsi="Calibri" w:cs="Times New Roman"/>
          <w:b/>
          <w:bCs/>
          <w:noProof/>
          <w:lang w:eastAsia="en-GB"/>
        </w:rPr>
        <w:t>/  Fíricí</w:t>
      </w:r>
      <w:r w:rsidR="005923A6">
        <w:rPr>
          <w:rFonts w:ascii="Calibri" w:eastAsia="Calibri" w:hAnsi="Calibri" w:cs="Times New Roman"/>
          <w:b/>
          <w:bCs/>
          <w:noProof/>
          <w:lang w:eastAsia="en-GB"/>
        </w:rPr>
        <w:t>!</w:t>
      </w:r>
    </w:p>
    <w:p w14:paraId="72236366" w14:textId="3C94332F" w:rsidR="005F478E" w:rsidRPr="005F478E" w:rsidRDefault="005F478E" w:rsidP="00990C18">
      <w:pPr>
        <w:spacing w:after="0" w:line="240" w:lineRule="auto"/>
        <w:jc w:val="both"/>
        <w:rPr>
          <w:rFonts w:ascii="Calibri" w:eastAsia="Calibri" w:hAnsi="Calibri" w:cs="Times New Roman"/>
          <w:noProof/>
          <w:lang w:eastAsia="en-GB"/>
        </w:rPr>
      </w:pPr>
      <w:r w:rsidRPr="005F478E">
        <w:rPr>
          <w:rFonts w:ascii="Calibri" w:eastAsia="Calibri" w:hAnsi="Calibri" w:cs="Times New Roman"/>
          <w:b/>
          <w:bCs/>
          <w:noProof/>
          <w:lang w:eastAsia="en-GB"/>
        </w:rPr>
        <w:t>Name:</w:t>
      </w:r>
      <w:r w:rsidRPr="005F478E">
        <w:rPr>
          <w:rFonts w:ascii="Calibri" w:eastAsia="Calibri" w:hAnsi="Calibri" w:cs="Times New Roman"/>
          <w:noProof/>
          <w:lang w:eastAsia="en-GB"/>
        </w:rPr>
        <w:t> Jorge Mario Bergoglio</w:t>
      </w:r>
    </w:p>
    <w:p w14:paraId="52A92B80" w14:textId="42C1F97E" w:rsid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Born: </w:t>
      </w:r>
      <w:r w:rsidRPr="005F478E">
        <w:rPr>
          <w:rFonts w:ascii="Calibri" w:eastAsia="Calibri" w:hAnsi="Calibri" w:cs="Times New Roman"/>
          <w:noProof/>
          <w:lang w:eastAsia="en-GB"/>
        </w:rPr>
        <w:t>December 17, 1936</w:t>
      </w:r>
    </w:p>
    <w:p w14:paraId="268D2BAB" w14:textId="77777777" w:rsidR="00990C18" w:rsidRPr="005F478E" w:rsidRDefault="00990C18" w:rsidP="005F478E">
      <w:pPr>
        <w:spacing w:after="0"/>
        <w:jc w:val="both"/>
        <w:rPr>
          <w:rFonts w:ascii="Calibri" w:eastAsia="Calibri" w:hAnsi="Calibri" w:cs="Times New Roman"/>
          <w:noProof/>
          <w:lang w:eastAsia="en-GB"/>
        </w:rPr>
      </w:pPr>
    </w:p>
    <w:p w14:paraId="3EF6B99F" w14:textId="2283EF6D"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Where: </w:t>
      </w:r>
      <w:r w:rsidRPr="005F478E">
        <w:rPr>
          <w:rFonts w:ascii="Calibri" w:eastAsia="Calibri" w:hAnsi="Calibri" w:cs="Times New Roman"/>
          <w:noProof/>
          <w:lang w:eastAsia="en-GB"/>
        </w:rPr>
        <w:t>Buenos Aires, Argentina</w:t>
      </w:r>
    </w:p>
    <w:p w14:paraId="1A3BE6B9" w14:textId="17BC0267"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Family: </w:t>
      </w:r>
      <w:r w:rsidRPr="005F478E">
        <w:rPr>
          <w:rFonts w:ascii="Calibri" w:eastAsia="Calibri" w:hAnsi="Calibri" w:cs="Times New Roman"/>
          <w:noProof/>
          <w:lang w:eastAsia="en-GB"/>
        </w:rPr>
        <w:t>He is the eldest of five children, born to Italian emigrants who settled in Buenos Aires, Argentina.</w:t>
      </w:r>
    </w:p>
    <w:p w14:paraId="070F1882" w14:textId="77777777"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noProof/>
          <w:lang w:eastAsia="en-GB"/>
        </w:rPr>
        <w:t>Favorite Soccer Team is the San Lorenzo de Almagro football club</w:t>
      </w:r>
    </w:p>
    <w:p w14:paraId="692BE9C6" w14:textId="22BA2D2E"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noProof/>
          <w:lang w:eastAsia="en-GB"/>
        </w:rPr>
        <w:t>He once worked as a bar bouncer and a janitor before joining the Jesuits.</w:t>
      </w:r>
    </w:p>
    <w:p w14:paraId="393ADCC6" w14:textId="77777777" w:rsidR="00990C18" w:rsidRDefault="00990C18" w:rsidP="005F478E">
      <w:pPr>
        <w:spacing w:after="0"/>
        <w:jc w:val="both"/>
        <w:rPr>
          <w:rFonts w:ascii="Calibri" w:eastAsia="Calibri" w:hAnsi="Calibri" w:cs="Times New Roman"/>
          <w:b/>
          <w:bCs/>
          <w:noProof/>
          <w:lang w:eastAsia="en-GB"/>
        </w:rPr>
      </w:pPr>
    </w:p>
    <w:p w14:paraId="54B433C2" w14:textId="10DE3F9B"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Ordained: </w:t>
      </w:r>
      <w:r w:rsidRPr="005F478E">
        <w:rPr>
          <w:rFonts w:ascii="Calibri" w:eastAsia="Calibri" w:hAnsi="Calibri" w:cs="Times New Roman"/>
          <w:noProof/>
          <w:lang w:eastAsia="en-GB"/>
        </w:rPr>
        <w:t>December 13, 1969</w:t>
      </w:r>
    </w:p>
    <w:p w14:paraId="203289B9" w14:textId="22346C00"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Order: </w:t>
      </w:r>
      <w:r w:rsidRPr="005F478E">
        <w:rPr>
          <w:rFonts w:ascii="Calibri" w:eastAsia="Calibri" w:hAnsi="Calibri" w:cs="Times New Roman"/>
          <w:noProof/>
          <w:lang w:eastAsia="en-GB"/>
        </w:rPr>
        <w:t>the Society of Jesus, the Jesuits.</w:t>
      </w:r>
    </w:p>
    <w:p w14:paraId="4DDA356E" w14:textId="78CD77F7" w:rsidR="005F478E" w:rsidRPr="005F478E" w:rsidRDefault="005F478E" w:rsidP="005F478E">
      <w:pPr>
        <w:spacing w:after="0"/>
        <w:jc w:val="both"/>
        <w:rPr>
          <w:rFonts w:ascii="Calibri" w:eastAsia="Calibri" w:hAnsi="Calibri" w:cs="Times New Roman"/>
          <w:noProof/>
          <w:lang w:eastAsia="en-GB"/>
        </w:rPr>
      </w:pPr>
      <w:r w:rsidRPr="005F478E">
        <w:rPr>
          <w:rFonts w:ascii="Calibri" w:eastAsia="Calibri" w:hAnsi="Calibri" w:cs="Times New Roman"/>
          <w:b/>
          <w:bCs/>
          <w:noProof/>
          <w:lang w:eastAsia="en-GB"/>
        </w:rPr>
        <w:t>Became Pope: </w:t>
      </w:r>
      <w:r w:rsidRPr="005F478E">
        <w:rPr>
          <w:rFonts w:ascii="Calibri" w:eastAsia="Calibri" w:hAnsi="Calibri" w:cs="Times New Roman"/>
          <w:noProof/>
          <w:lang w:eastAsia="en-GB"/>
        </w:rPr>
        <w:t>March 13, 2013</w:t>
      </w:r>
    </w:p>
    <w:p w14:paraId="6C8BBD5F" w14:textId="77777777" w:rsidR="00990C18" w:rsidRDefault="00990C18" w:rsidP="0086048A">
      <w:pPr>
        <w:jc w:val="both"/>
        <w:rPr>
          <w:rFonts w:ascii="Calibri" w:eastAsia="Calibri" w:hAnsi="Calibri" w:cs="Times New Roman"/>
          <w:noProof/>
          <w:lang w:eastAsia="en-GB"/>
        </w:rPr>
      </w:pPr>
    </w:p>
    <w:p w14:paraId="1F16F846" w14:textId="77777777" w:rsidR="00990C18" w:rsidRDefault="00990C18" w:rsidP="0086048A">
      <w:pPr>
        <w:jc w:val="both"/>
        <w:rPr>
          <w:rFonts w:ascii="Calibri" w:eastAsia="Calibri" w:hAnsi="Calibri" w:cs="Times New Roman"/>
          <w:noProof/>
          <w:lang w:eastAsia="en-GB"/>
        </w:rPr>
      </w:pPr>
    </w:p>
    <w:p w14:paraId="4AFC3105" w14:textId="77777777" w:rsidR="00990C18" w:rsidRDefault="00990C18" w:rsidP="0086048A">
      <w:pPr>
        <w:jc w:val="both"/>
        <w:rPr>
          <w:rFonts w:ascii="Calibri" w:eastAsia="Calibri" w:hAnsi="Calibri" w:cs="Times New Roman"/>
          <w:noProof/>
          <w:lang w:eastAsia="en-GB"/>
        </w:rPr>
      </w:pPr>
    </w:p>
    <w:p w14:paraId="14663C69" w14:textId="77777777" w:rsidR="00990C18" w:rsidRDefault="00990C18" w:rsidP="0086048A">
      <w:pPr>
        <w:jc w:val="both"/>
        <w:rPr>
          <w:rFonts w:ascii="Calibri" w:eastAsia="Calibri" w:hAnsi="Calibri" w:cs="Times New Roman"/>
          <w:noProof/>
          <w:lang w:eastAsia="en-GB"/>
        </w:rPr>
      </w:pPr>
    </w:p>
    <w:p w14:paraId="091FA487" w14:textId="28E0B659" w:rsidR="00990C18" w:rsidRDefault="00990C18" w:rsidP="0086048A">
      <w:pPr>
        <w:jc w:val="both"/>
        <w:rPr>
          <w:rFonts w:ascii="Calibri" w:eastAsia="Calibri" w:hAnsi="Calibri" w:cs="Times New Roman"/>
          <w:noProof/>
          <w:lang w:eastAsia="en-GB"/>
        </w:rPr>
      </w:pPr>
      <w:r>
        <w:rPr>
          <w:rFonts w:ascii="Calibri" w:eastAsia="Calibri" w:hAnsi="Calibri" w:cs="Times New Roman"/>
          <w:noProof/>
          <w:lang w:eastAsia="en-GB"/>
        </w:rPr>
        <w:t xml:space="preserve">The above </w:t>
      </w:r>
      <w:r w:rsidRPr="00990C18">
        <w:rPr>
          <w:rFonts w:ascii="Calibri" w:eastAsia="Calibri" w:hAnsi="Calibri" w:cs="Times New Roman"/>
          <w:noProof/>
          <w:lang w:eastAsia="en-GB"/>
        </w:rPr>
        <w:t>poster-sized resource (11” x 17”)</w:t>
      </w:r>
      <w:r>
        <w:rPr>
          <w:rFonts w:ascii="Calibri" w:eastAsia="Calibri" w:hAnsi="Calibri" w:cs="Times New Roman"/>
          <w:noProof/>
          <w:lang w:eastAsia="en-GB"/>
        </w:rPr>
        <w:t xml:space="preserve">is available </w:t>
      </w:r>
      <w:r w:rsidRPr="00990C18">
        <w:rPr>
          <w:rFonts w:ascii="Calibri" w:eastAsia="Calibri" w:hAnsi="Calibri" w:cs="Times New Roman"/>
          <w:noProof/>
          <w:lang w:eastAsia="en-GB"/>
        </w:rPr>
        <w:t xml:space="preserve"> for classroom display, or send copies home with your students for families to learn more about Pope Francis</w:t>
      </w:r>
      <w:r>
        <w:rPr>
          <w:rFonts w:ascii="Calibri" w:eastAsia="Calibri" w:hAnsi="Calibri" w:cs="Times New Roman"/>
          <w:noProof/>
          <w:lang w:eastAsia="en-GB"/>
        </w:rPr>
        <w:t>, at:</w:t>
      </w:r>
    </w:p>
    <w:p w14:paraId="238CC819" w14:textId="5F6B48C3" w:rsidR="00990C18" w:rsidRPr="00585F68" w:rsidRDefault="008A0603" w:rsidP="00585F68">
      <w:pPr>
        <w:jc w:val="both"/>
        <w:rPr>
          <w:rFonts w:ascii="Calibri" w:eastAsia="Calibri" w:hAnsi="Calibri" w:cs="Times New Roman"/>
          <w:noProof/>
          <w:lang w:eastAsia="en-GB"/>
        </w:rPr>
      </w:pPr>
      <w:hyperlink r:id="rId19" w:history="1">
        <w:r w:rsidR="00990C18" w:rsidRPr="0086048A">
          <w:rPr>
            <w:rStyle w:val="Hyperlink"/>
            <w:rFonts w:ascii="Calibri" w:eastAsia="Calibri" w:hAnsi="Calibri" w:cs="Times New Roman"/>
            <w:noProof/>
            <w:lang w:eastAsia="en-GB"/>
          </w:rPr>
          <w:t>https://www.loyolapress.com/our-catholic-faith/scripture-and-tradition/church-leadership/pope-francis</w:t>
        </w:r>
      </w:hyperlink>
      <w:r w:rsidR="0086048A" w:rsidRPr="0086048A">
        <w:rPr>
          <w:rFonts w:ascii="Calibri" w:eastAsia="Calibri" w:hAnsi="Calibri" w:cs="Times New Roman"/>
          <w:noProof/>
          <w:lang w:eastAsia="en-GB"/>
        </w:rPr>
        <w:t xml:space="preserve"> </w:t>
      </w:r>
    </w:p>
    <w:p w14:paraId="79EEA6DA" w14:textId="77777777" w:rsidR="00682985" w:rsidRDefault="00682985" w:rsidP="0044639C">
      <w:pPr>
        <w:spacing w:line="240" w:lineRule="auto"/>
        <w:rPr>
          <w:rFonts w:ascii="Calibri" w:eastAsia="Calibri" w:hAnsi="Calibri" w:cs="Times New Roman"/>
          <w:b/>
          <w:noProof/>
          <w:lang w:eastAsia="en-GB"/>
        </w:rPr>
      </w:pPr>
    </w:p>
    <w:p w14:paraId="37070DEB" w14:textId="222ED6AE" w:rsidR="0044639C" w:rsidRPr="0044639C" w:rsidRDefault="0044639C" w:rsidP="0044639C">
      <w:pPr>
        <w:spacing w:line="240" w:lineRule="auto"/>
        <w:rPr>
          <w:rFonts w:ascii="Calibri" w:eastAsia="Calibri" w:hAnsi="Calibri" w:cs="Times New Roman"/>
          <w:b/>
          <w:noProof/>
          <w:lang w:eastAsia="en-GB"/>
        </w:rPr>
      </w:pPr>
      <w:r w:rsidRPr="00815FEA">
        <w:rPr>
          <w:rFonts w:ascii="Calibri" w:eastAsia="Calibri" w:hAnsi="Calibri" w:cs="Times New Roman"/>
          <w:b/>
          <w:noProof/>
          <w:lang w:eastAsia="en-GB"/>
        </w:rPr>
        <w:lastRenderedPageBreak/>
        <w:t>March 1</w:t>
      </w:r>
      <w:r>
        <w:rPr>
          <w:rFonts w:ascii="Calibri" w:eastAsia="Calibri" w:hAnsi="Calibri" w:cs="Times New Roman"/>
          <w:b/>
          <w:noProof/>
          <w:lang w:eastAsia="en-GB"/>
        </w:rPr>
        <w:t>4</w:t>
      </w:r>
      <w:r w:rsidRPr="00815FEA">
        <w:rPr>
          <w:rFonts w:ascii="Calibri" w:eastAsia="Calibri" w:hAnsi="Calibri" w:cs="Times New Roman"/>
          <w:b/>
          <w:noProof/>
          <w:lang w:eastAsia="en-GB"/>
        </w:rPr>
        <w:t xml:space="preserve">h                    </w:t>
      </w:r>
      <w:r>
        <w:rPr>
          <w:rFonts w:ascii="Calibri" w:eastAsia="Calibri" w:hAnsi="Calibri" w:cs="Times New Roman"/>
          <w:b/>
          <w:noProof/>
          <w:lang w:eastAsia="en-GB"/>
        </w:rPr>
        <w:t xml:space="preserve">                     </w:t>
      </w:r>
      <w:r w:rsidRPr="0044639C">
        <w:rPr>
          <w:rFonts w:ascii="Calibri" w:eastAsia="Calibri" w:hAnsi="Calibri" w:cs="Times New Roman"/>
          <w:b/>
          <w:noProof/>
          <w:lang w:eastAsia="en-GB"/>
        </w:rPr>
        <w:t xml:space="preserve">Mother’s Day/Laetare Sunday </w:t>
      </w:r>
    </w:p>
    <w:p w14:paraId="24ADCE1C" w14:textId="5CD39819" w:rsidR="0044639C" w:rsidRDefault="0044639C" w:rsidP="0044639C">
      <w:pPr>
        <w:spacing w:line="240" w:lineRule="auto"/>
        <w:jc w:val="center"/>
        <w:rPr>
          <w:rFonts w:ascii="Calibri" w:eastAsia="Calibri" w:hAnsi="Calibri" w:cs="Times New Roman"/>
          <w:b/>
          <w:noProof/>
          <w:lang w:eastAsia="en-GB"/>
        </w:rPr>
      </w:pPr>
      <w:r w:rsidRPr="0044639C">
        <w:rPr>
          <w:rFonts w:ascii="Calibri" w:eastAsia="Calibri" w:hAnsi="Calibri" w:cs="Times New Roman"/>
          <w:b/>
          <w:noProof/>
          <w:lang w:eastAsia="en-GB"/>
        </w:rPr>
        <w:t>Lá na Máithreacha/ Domhnach an áthais</w:t>
      </w:r>
    </w:p>
    <w:p w14:paraId="63D2083C" w14:textId="76C09C33" w:rsidR="0045052E" w:rsidRDefault="0045052E" w:rsidP="0044639C">
      <w:pPr>
        <w:spacing w:line="240" w:lineRule="auto"/>
        <w:jc w:val="center"/>
        <w:rPr>
          <w:rFonts w:ascii="Calibri" w:eastAsia="Calibri" w:hAnsi="Calibri" w:cs="Times New Roman"/>
          <w:b/>
          <w:noProof/>
          <w:lang w:eastAsia="en-GB"/>
        </w:rPr>
      </w:pPr>
      <w:r>
        <w:rPr>
          <w:rFonts w:ascii="Calibri" w:eastAsia="Calibri" w:hAnsi="Calibri" w:cs="Times New Roman"/>
          <w:b/>
          <w:noProof/>
          <w:lang w:eastAsia="en-GB"/>
        </w:rPr>
        <w:drawing>
          <wp:anchor distT="0" distB="0" distL="114300" distR="114300" simplePos="0" relativeHeight="251667456" behindDoc="1" locked="0" layoutInCell="1" allowOverlap="1" wp14:anchorId="15CBDA40" wp14:editId="14497603">
            <wp:simplePos x="0" y="0"/>
            <wp:positionH relativeFrom="column">
              <wp:posOffset>-123190</wp:posOffset>
            </wp:positionH>
            <wp:positionV relativeFrom="paragraph">
              <wp:posOffset>175895</wp:posOffset>
            </wp:positionV>
            <wp:extent cx="2785745" cy="2973070"/>
            <wp:effectExtent l="19050" t="0" r="14605" b="855980"/>
            <wp:wrapTight wrapText="bothSides">
              <wp:wrapPolygon edited="0">
                <wp:start x="886" y="0"/>
                <wp:lineTo x="-148" y="415"/>
                <wp:lineTo x="-148" y="27680"/>
                <wp:lineTo x="21566" y="27680"/>
                <wp:lineTo x="21566" y="1384"/>
                <wp:lineTo x="21270" y="692"/>
                <wp:lineTo x="20532" y="0"/>
                <wp:lineTo x="886" y="0"/>
              </wp:wrapPolygon>
            </wp:wrapTight>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rotWithShape="1">
                    <a:blip r:embed="rId20" cstate="print">
                      <a:extLst>
                        <a:ext uri="{28A0092B-C50C-407E-A947-70E740481C1C}">
                          <a14:useLocalDpi xmlns:a14="http://schemas.microsoft.com/office/drawing/2010/main" val="0"/>
                        </a:ext>
                      </a:extLst>
                    </a:blip>
                    <a:srcRect r="2026" b="2026"/>
                    <a:stretch/>
                  </pic:blipFill>
                  <pic:spPr>
                    <a:xfrm>
                      <a:off x="0" y="0"/>
                      <a:ext cx="2785745" cy="2973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14:paraId="1AEE4BCA" w14:textId="531F3F85" w:rsidR="0045052E" w:rsidRDefault="0045052E" w:rsidP="00D41F66">
      <w:pPr>
        <w:spacing w:line="240" w:lineRule="auto"/>
        <w:jc w:val="both"/>
        <w:rPr>
          <w:rFonts w:ascii="Calibri" w:eastAsia="Calibri" w:hAnsi="Calibri" w:cs="Times New Roman"/>
          <w:noProof/>
          <w:lang w:eastAsia="en-GB"/>
        </w:rPr>
      </w:pPr>
      <w:r w:rsidRPr="0045052E">
        <w:rPr>
          <w:rFonts w:ascii="Calibri" w:eastAsia="Calibri" w:hAnsi="Calibri" w:cs="Times New Roman"/>
          <w:bCs/>
          <w:noProof/>
          <w:lang w:eastAsia="en-GB"/>
        </w:rPr>
        <w:t>The Fourth Sunday of Lent is also known as ‘Laetare Sunday.’ Laetare is the Latin word for ‘rejoice’ and so this Sunday is a day of joy in the middle of Lent. In some churches priests wear rose pink vestments instead of the purple ones that are worn on the other Sundays of Lent. Mother’s Day used to be called Mothering Sunday and we have celebrated this special day in Ireland for hundreds of years</w:t>
      </w:r>
      <w:r>
        <w:rPr>
          <w:rFonts w:ascii="Calibri" w:eastAsia="Calibri" w:hAnsi="Calibri" w:cs="Times New Roman"/>
          <w:bCs/>
          <w:noProof/>
          <w:lang w:eastAsia="en-GB"/>
        </w:rPr>
        <w:t xml:space="preserve">. </w:t>
      </w:r>
      <w:r w:rsidR="0044639C" w:rsidRPr="0044639C">
        <w:rPr>
          <w:rFonts w:ascii="Calibri" w:eastAsia="Calibri" w:hAnsi="Calibri" w:cs="Times New Roman"/>
          <w:bCs/>
          <w:noProof/>
          <w:lang w:eastAsia="en-GB"/>
        </w:rPr>
        <w:t>As Christianity spread throughout Europe, Mother’s Day celebrations were held on the fourth Sunday of Lent – Laetare Sunday or ‘mid-Lent’ Sunday – the celebrations were adapted to honour the Virgin Mary and the ‘Mother Church’. Customs began to dictate that a person visit the church of his/her baptism on this day.</w:t>
      </w:r>
      <w:r w:rsidR="0044639C" w:rsidRPr="0044639C">
        <w:rPr>
          <w:rFonts w:ascii="Calibri" w:eastAsia="Calibri" w:hAnsi="Calibri" w:cs="Times New Roman"/>
          <w:noProof/>
          <w:lang w:eastAsia="en-GB"/>
        </w:rPr>
        <w:t xml:space="preserve"> People also attended the mother church of their parish, laden with offerings.</w:t>
      </w:r>
    </w:p>
    <w:p w14:paraId="2444C754" w14:textId="4C33CA82" w:rsidR="001E68BF" w:rsidRPr="0045052E" w:rsidRDefault="008A0603" w:rsidP="0045052E">
      <w:pPr>
        <w:jc w:val="both"/>
        <w:rPr>
          <w:rFonts w:ascii="Calibri" w:eastAsia="Calibri" w:hAnsi="Calibri" w:cs="Times New Roman"/>
          <w:noProof/>
          <w:lang w:eastAsia="en-GB"/>
        </w:rPr>
      </w:pPr>
      <w:hyperlink r:id="rId21" w:history="1">
        <w:r w:rsidR="0045052E" w:rsidRPr="00C50C63">
          <w:rPr>
            <w:rStyle w:val="Hyperlink"/>
            <w:rFonts w:ascii="Calibri" w:eastAsia="Calibri" w:hAnsi="Calibri" w:cs="Times New Roman"/>
            <w:b/>
            <w:noProof/>
            <w:lang w:eastAsia="en-GB"/>
          </w:rPr>
          <w:t>https://www.catholicculture.org/culture/liturgicalyear/calendar/day.cfm?date=2020-03-22</w:t>
        </w:r>
      </w:hyperlink>
    </w:p>
    <w:p w14:paraId="72C3F0A9" w14:textId="77777777" w:rsidR="001E68BF" w:rsidRDefault="001E68BF" w:rsidP="00281F1A">
      <w:pPr>
        <w:spacing w:line="240" w:lineRule="auto"/>
        <w:rPr>
          <w:rFonts w:ascii="Calibri" w:eastAsia="Calibri" w:hAnsi="Calibri" w:cs="Times New Roman"/>
          <w:b/>
          <w:noProof/>
          <w:lang w:eastAsia="en-GB"/>
        </w:rPr>
      </w:pPr>
    </w:p>
    <w:p w14:paraId="31316214" w14:textId="3041B0F3" w:rsidR="00815FEA" w:rsidRDefault="00815FEA" w:rsidP="00281F1A">
      <w:pPr>
        <w:spacing w:line="240" w:lineRule="auto"/>
        <w:rPr>
          <w:rFonts w:ascii="Calibri" w:eastAsia="Calibri" w:hAnsi="Calibri" w:cs="Times New Roman"/>
          <w:b/>
          <w:noProof/>
          <w:lang w:eastAsia="en-GB"/>
        </w:rPr>
      </w:pPr>
      <w:r w:rsidRPr="00815FEA">
        <w:rPr>
          <w:rFonts w:ascii="Calibri" w:eastAsia="Calibri" w:hAnsi="Calibri" w:cs="Times New Roman"/>
          <w:b/>
          <w:noProof/>
          <w:lang w:eastAsia="en-GB"/>
        </w:rPr>
        <w:t>March 17th                                               St. Patrick / Naomh Pádraig</w:t>
      </w:r>
    </w:p>
    <w:p w14:paraId="632E1A90" w14:textId="77777777" w:rsidR="00D41F66" w:rsidRPr="00815FEA" w:rsidRDefault="00D41F66" w:rsidP="00281F1A">
      <w:pPr>
        <w:spacing w:line="240" w:lineRule="auto"/>
        <w:rPr>
          <w:rFonts w:ascii="Calibri" w:eastAsia="Calibri" w:hAnsi="Calibri" w:cs="Times New Roman"/>
          <w:b/>
          <w:noProof/>
          <w:lang w:eastAsia="en-GB"/>
        </w:rPr>
      </w:pPr>
    </w:p>
    <w:p w14:paraId="55FF6C56" w14:textId="77777777" w:rsidR="0045052E" w:rsidRDefault="00815FEA" w:rsidP="00281F1A">
      <w:pPr>
        <w:spacing w:line="240" w:lineRule="auto"/>
        <w:jc w:val="both"/>
      </w:pPr>
      <w:r w:rsidRPr="00815FEA">
        <w:rPr>
          <w:rFonts w:ascii="Calibri" w:eastAsia="Calibri" w:hAnsi="Calibri" w:cs="Times New Roman"/>
          <w:noProof/>
          <w:lang w:eastAsia="en-GB"/>
        </w:rPr>
        <w:t>Turning to Patrick—a crucial figure in Irish memory since the seventh century—memory’s headlines run like this: a young British boy from a well-off clerical family was carried off into slavery in Ireland; he later escaped, eventually became a bishop, and returned to Ireland as a missionary. He so effectively preached the Gospel that soon the whole island was Christian, and he did the job so well that within a century Ireland was a powerhouse of faith, with monasteries, scholars and missionaries of her own. And we know more about Patrick than any other fifth-century individual from these islands owing to his two surviving letters: one is now known as his ‘confession’, and the other is a letter excommunicating the soldiers of the slaver Coroticus. These writings are seen as a rugged witness to his simple holiness. Patrick is, therefore, the father of Irish Christianity, the ‘apostle of Ireland’, the ‘patron of the Irish’.</w:t>
      </w:r>
      <w:r w:rsidR="00281F1A" w:rsidRPr="00281F1A">
        <w:t xml:space="preserve"> </w:t>
      </w:r>
    </w:p>
    <w:p w14:paraId="4E8C6DB6" w14:textId="296C00EE" w:rsidR="00815FEA" w:rsidRDefault="008A0603" w:rsidP="00281F1A">
      <w:pPr>
        <w:spacing w:line="240" w:lineRule="auto"/>
        <w:jc w:val="both"/>
        <w:rPr>
          <w:rFonts w:ascii="Calibri" w:eastAsia="Calibri" w:hAnsi="Calibri" w:cs="Times New Roman"/>
          <w:noProof/>
          <w:lang w:eastAsia="en-GB"/>
        </w:rPr>
      </w:pPr>
      <w:hyperlink r:id="rId22" w:history="1">
        <w:r w:rsidR="00030347" w:rsidRPr="00C50C63">
          <w:rPr>
            <w:rStyle w:val="Hyperlink"/>
            <w:rFonts w:ascii="Calibri" w:eastAsia="Calibri" w:hAnsi="Calibri" w:cs="Times New Roman"/>
            <w:noProof/>
            <w:lang w:eastAsia="en-GB"/>
          </w:rPr>
          <w:t>https://www.historyireland.com/st-patrick/st-patrick-the-legend-and-the-bishop/</w:t>
        </w:r>
      </w:hyperlink>
      <w:r w:rsidR="00281F1A">
        <w:rPr>
          <w:rFonts w:ascii="Calibri" w:eastAsia="Calibri" w:hAnsi="Calibri" w:cs="Times New Roman"/>
          <w:noProof/>
          <w:lang w:eastAsia="en-GB"/>
        </w:rPr>
        <w:t xml:space="preserve"> </w:t>
      </w:r>
    </w:p>
    <w:p w14:paraId="6647AD60" w14:textId="5F088E17" w:rsidR="00815FEA" w:rsidRDefault="00815FEA" w:rsidP="00281F1A">
      <w:pPr>
        <w:spacing w:after="0" w:line="240" w:lineRule="auto"/>
        <w:jc w:val="both"/>
        <w:rPr>
          <w:rFonts w:ascii="Calibri" w:eastAsia="Calibri" w:hAnsi="Calibri" w:cs="Times New Roman"/>
          <w:noProof/>
          <w:lang w:eastAsia="en-GB"/>
        </w:rPr>
      </w:pPr>
      <w:r>
        <w:rPr>
          <w:rFonts w:ascii="Calibri" w:eastAsia="Calibri" w:hAnsi="Calibri" w:cs="Times New Roman"/>
          <w:noProof/>
          <w:lang w:eastAsia="en-GB"/>
        </w:rPr>
        <w:t>For a short film on the biography of St. Patrick</w:t>
      </w:r>
      <w:r w:rsidR="00281F1A">
        <w:rPr>
          <w:rFonts w:ascii="Calibri" w:eastAsia="Calibri" w:hAnsi="Calibri" w:cs="Times New Roman"/>
          <w:noProof/>
          <w:lang w:eastAsia="en-GB"/>
        </w:rPr>
        <w:t>, which can be shown in one class period, see:</w:t>
      </w:r>
    </w:p>
    <w:p w14:paraId="4F27C664" w14:textId="2EA88ADB" w:rsidR="00815FEA" w:rsidRPr="00815FEA" w:rsidRDefault="008A0603" w:rsidP="00815FEA">
      <w:pPr>
        <w:spacing w:line="240" w:lineRule="auto"/>
        <w:jc w:val="both"/>
        <w:rPr>
          <w:rFonts w:ascii="Calibri" w:eastAsia="Calibri" w:hAnsi="Calibri" w:cs="Times New Roman"/>
          <w:noProof/>
          <w:lang w:eastAsia="en-GB"/>
        </w:rPr>
      </w:pPr>
      <w:hyperlink r:id="rId23" w:history="1">
        <w:r w:rsidR="00281F1A" w:rsidRPr="00C50C63">
          <w:rPr>
            <w:rStyle w:val="Hyperlink"/>
            <w:rFonts w:ascii="Calibri" w:eastAsia="Calibri" w:hAnsi="Calibri" w:cs="Times New Roman"/>
            <w:noProof/>
            <w:lang w:eastAsia="en-GB"/>
          </w:rPr>
          <w:t>https://youtu.be/A4h4PKYikRg</w:t>
        </w:r>
      </w:hyperlink>
      <w:r w:rsidR="00281F1A">
        <w:rPr>
          <w:rFonts w:ascii="Calibri" w:eastAsia="Calibri" w:hAnsi="Calibri" w:cs="Times New Roman"/>
          <w:noProof/>
          <w:lang w:eastAsia="en-GB"/>
        </w:rPr>
        <w:t xml:space="preserve"> </w:t>
      </w:r>
    </w:p>
    <w:p w14:paraId="7C59ADCA" w14:textId="22742BAE" w:rsidR="00815FEA" w:rsidRPr="00815FEA" w:rsidRDefault="00815FEA" w:rsidP="00815FEA">
      <w:pPr>
        <w:rPr>
          <w:rFonts w:ascii="Calibri" w:eastAsia="Calibri" w:hAnsi="Calibri" w:cs="Times New Roman"/>
          <w:b/>
          <w:noProof/>
          <w:lang w:eastAsia="en-GB"/>
        </w:rPr>
      </w:pPr>
    </w:p>
    <w:p w14:paraId="2EDEB139" w14:textId="77777777" w:rsidR="00D41F66" w:rsidRDefault="00D41F66" w:rsidP="00281F1A">
      <w:pPr>
        <w:rPr>
          <w:rFonts w:ascii="Calibri" w:eastAsia="Calibri" w:hAnsi="Calibri" w:cs="Times New Roman"/>
          <w:b/>
          <w:noProof/>
          <w:lang w:eastAsia="en-GB"/>
        </w:rPr>
      </w:pPr>
    </w:p>
    <w:p w14:paraId="69E79DF6" w14:textId="6E46D823" w:rsidR="00281F1A" w:rsidRPr="00281F1A" w:rsidRDefault="00281F1A" w:rsidP="00281F1A">
      <w:pPr>
        <w:rPr>
          <w:rFonts w:ascii="Calibri" w:eastAsia="Calibri" w:hAnsi="Calibri" w:cs="Times New Roman"/>
          <w:b/>
          <w:noProof/>
          <w:lang w:eastAsia="en-GB"/>
        </w:rPr>
      </w:pPr>
      <w:r w:rsidRPr="00281F1A">
        <w:rPr>
          <w:rFonts w:ascii="Calibri" w:eastAsia="Calibri" w:hAnsi="Calibri" w:cs="Times New Roman"/>
          <w:b/>
          <w:noProof/>
          <w:lang w:eastAsia="en-GB"/>
        </w:rPr>
        <w:lastRenderedPageBreak/>
        <w:t>March 19th                                                  St. Joseph / Naomh Íosaf</w:t>
      </w:r>
    </w:p>
    <w:p w14:paraId="40EE71DC" w14:textId="4D8D7139" w:rsidR="00F06A9C" w:rsidRDefault="00F06A9C" w:rsidP="00E71E57">
      <w:pPr>
        <w:spacing w:after="0"/>
        <w:jc w:val="center"/>
        <w:rPr>
          <w:rFonts w:ascii="Calibri" w:eastAsia="Calibri" w:hAnsi="Calibri" w:cs="Times New Roman"/>
          <w:b/>
          <w:bCs/>
          <w:i/>
          <w:iCs/>
          <w:noProof/>
          <w:lang w:eastAsia="en-GB"/>
        </w:rPr>
      </w:pPr>
      <w:r w:rsidRPr="00F06A9C">
        <w:rPr>
          <w:rFonts w:ascii="Calibri" w:eastAsia="Calibri" w:hAnsi="Calibri" w:cs="Times New Roman"/>
          <w:b/>
          <w:bCs/>
          <w:i/>
          <w:iCs/>
          <w:noProof/>
          <w:lang w:eastAsia="en-GB"/>
        </w:rPr>
        <w:t>A man of Honour and Creativity</w:t>
      </w:r>
    </w:p>
    <w:p w14:paraId="463D69FA" w14:textId="77777777" w:rsidR="00E71E57" w:rsidRDefault="00E71E57" w:rsidP="00E71E57">
      <w:pPr>
        <w:spacing w:after="0"/>
        <w:jc w:val="center"/>
        <w:rPr>
          <w:rFonts w:ascii="Calibri" w:eastAsia="Calibri" w:hAnsi="Calibri" w:cs="Times New Roman"/>
          <w:b/>
          <w:noProof/>
          <w:lang w:eastAsia="en-GB"/>
        </w:rPr>
      </w:pPr>
    </w:p>
    <w:p w14:paraId="29B5AC3E" w14:textId="0ACADE7A" w:rsidR="00F06A9C" w:rsidRPr="00F06A9C" w:rsidRDefault="00F06A9C" w:rsidP="00F06A9C">
      <w:pPr>
        <w:spacing w:after="0" w:line="240" w:lineRule="auto"/>
        <w:jc w:val="both"/>
        <w:rPr>
          <w:rFonts w:ascii="Calibri" w:eastAsia="Calibri" w:hAnsi="Calibri" w:cs="Times New Roman"/>
          <w:noProof/>
          <w:lang w:eastAsia="en-GB"/>
        </w:rPr>
      </w:pPr>
      <w:r w:rsidRPr="00F06A9C">
        <w:rPr>
          <w:rFonts w:ascii="Calibri" w:eastAsia="Calibri" w:hAnsi="Calibri" w:cs="Times New Roman"/>
          <w:i/>
          <w:iCs/>
          <w:noProof/>
          <w:lang w:eastAsia="en-GB"/>
        </w:rPr>
        <w:drawing>
          <wp:anchor distT="0" distB="0" distL="114300" distR="114300" simplePos="0" relativeHeight="251664384" behindDoc="1" locked="0" layoutInCell="1" allowOverlap="1" wp14:anchorId="2D2619B9" wp14:editId="6E4A72E2">
            <wp:simplePos x="0" y="0"/>
            <wp:positionH relativeFrom="column">
              <wp:posOffset>-59055</wp:posOffset>
            </wp:positionH>
            <wp:positionV relativeFrom="paragraph">
              <wp:posOffset>33655</wp:posOffset>
            </wp:positionV>
            <wp:extent cx="2379345" cy="1930400"/>
            <wp:effectExtent l="0" t="0" r="1905" b="0"/>
            <wp:wrapTight wrapText="bothSides">
              <wp:wrapPolygon edited="0">
                <wp:start x="0" y="0"/>
                <wp:lineTo x="0" y="21316"/>
                <wp:lineTo x="21444" y="21316"/>
                <wp:lineTo x="214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9345" cy="1930400"/>
                    </a:xfrm>
                    <a:prstGeom prst="rect">
                      <a:avLst/>
                    </a:prstGeom>
                    <a:noFill/>
                    <a:ln>
                      <a:noFill/>
                    </a:ln>
                  </pic:spPr>
                </pic:pic>
              </a:graphicData>
            </a:graphic>
            <wp14:sizeRelV relativeFrom="margin">
              <wp14:pctHeight>0</wp14:pctHeight>
            </wp14:sizeRelV>
          </wp:anchor>
        </w:drawing>
      </w:r>
      <w:r w:rsidRPr="00F06A9C">
        <w:rPr>
          <w:rFonts w:ascii="Calibri" w:eastAsia="Calibri" w:hAnsi="Calibri" w:cs="Times New Roman"/>
          <w:noProof/>
          <w:lang w:eastAsia="en-GB"/>
        </w:rPr>
        <w:t>Matthew also describes Joseph as “</w:t>
      </w:r>
      <w:r w:rsidRPr="00F06A9C">
        <w:rPr>
          <w:rFonts w:ascii="Calibri" w:eastAsia="Calibri" w:hAnsi="Calibri" w:cs="Times New Roman"/>
          <w:i/>
          <w:iCs/>
          <w:noProof/>
          <w:lang w:eastAsia="en-GB"/>
        </w:rPr>
        <w:t>a man of honour</w:t>
      </w:r>
      <w:r w:rsidRPr="00F06A9C">
        <w:rPr>
          <w:rFonts w:ascii="Calibri" w:eastAsia="Calibri" w:hAnsi="Calibri" w:cs="Times New Roman"/>
          <w:noProof/>
          <w:lang w:eastAsia="en-GB"/>
        </w:rPr>
        <w:t>“. When he learned of Mary’s pregnancy, he had already chosen the option of mercy and compassion when he decided not to divorce her publicly, but following some kind of encounter with God (“the angel of the Lord”) over the matter, he sensed God was asking him to take Mary into his home as wife, to treat the child as his own and to give him the divinely designated name, Jesus, thus indicating that “he would save his people from their sins” (Mt 1:18-21). Matthew’s readers will understand this to mean that Jesus fulfils the function of the atonement</w:t>
      </w:r>
      <w:r w:rsidR="00777778">
        <w:rPr>
          <w:rFonts w:ascii="Calibri" w:eastAsia="Calibri" w:hAnsi="Calibri" w:cs="Times New Roman"/>
          <w:noProof/>
          <w:lang w:eastAsia="en-GB"/>
        </w:rPr>
        <w:t xml:space="preserve"> </w:t>
      </w:r>
      <w:r w:rsidRPr="00F06A9C">
        <w:rPr>
          <w:rFonts w:ascii="Calibri" w:eastAsia="Calibri" w:hAnsi="Calibri" w:cs="Times New Roman"/>
          <w:noProof/>
          <w:lang w:eastAsia="en-GB"/>
        </w:rPr>
        <w:t>sacrifices of the temple.</w:t>
      </w:r>
    </w:p>
    <w:p w14:paraId="36A96078" w14:textId="6BEA26DB" w:rsidR="00777778" w:rsidRDefault="00F06A9C" w:rsidP="00777778">
      <w:pPr>
        <w:spacing w:after="0" w:line="240" w:lineRule="auto"/>
        <w:jc w:val="both"/>
      </w:pPr>
      <w:r w:rsidRPr="00F06A9C">
        <w:rPr>
          <w:rFonts w:ascii="Calibri" w:eastAsia="Calibri" w:hAnsi="Calibri" w:cs="Times New Roman"/>
          <w:noProof/>
          <w:lang w:eastAsia="en-GB"/>
        </w:rPr>
        <w:t xml:space="preserve">Matthew </w:t>
      </w:r>
      <w:r w:rsidR="00F16A67">
        <w:rPr>
          <w:rFonts w:ascii="Calibri" w:eastAsia="Calibri" w:hAnsi="Calibri" w:cs="Times New Roman"/>
          <w:noProof/>
          <w:lang w:eastAsia="en-GB"/>
        </w:rPr>
        <w:t>(</w:t>
      </w:r>
      <w:r w:rsidRPr="00F06A9C">
        <w:rPr>
          <w:rFonts w:ascii="Calibri" w:eastAsia="Calibri" w:hAnsi="Calibri" w:cs="Times New Roman"/>
          <w:noProof/>
          <w:lang w:eastAsia="en-GB"/>
        </w:rPr>
        <w:t>ch 2</w:t>
      </w:r>
      <w:r w:rsidR="00F65B3A">
        <w:rPr>
          <w:rFonts w:ascii="Calibri" w:eastAsia="Calibri" w:hAnsi="Calibri" w:cs="Times New Roman"/>
          <w:noProof/>
          <w:lang w:eastAsia="en-GB"/>
        </w:rPr>
        <w:t xml:space="preserve">) </w:t>
      </w:r>
      <w:r w:rsidRPr="00F06A9C">
        <w:rPr>
          <w:rFonts w:ascii="Calibri" w:eastAsia="Calibri" w:hAnsi="Calibri" w:cs="Times New Roman"/>
          <w:noProof/>
          <w:lang w:eastAsia="en-GB"/>
        </w:rPr>
        <w:t>infers Joseph’s protection of the child Jesus against Herod, the flight into Egypt and subsequent return to, and re-settling in Nazareth . Also in Mt 13:55, Jesus is referred to – somewhat with contempt – as “the carpenter’s son”, without naming his adoptive father, as if Jesus were someone who had risen above his station and as if carpentry were a somewhat dishonourable profession. </w:t>
      </w:r>
      <w:r w:rsidRPr="00F06A9C">
        <w:rPr>
          <w:rFonts w:ascii="Calibri" w:eastAsia="Calibri" w:hAnsi="Calibri" w:cs="Times New Roman"/>
          <w:i/>
          <w:iCs/>
          <w:noProof/>
          <w:lang w:eastAsia="en-GB"/>
        </w:rPr>
        <w:t>Joseph was a man of insightful creativity</w:t>
      </w:r>
      <w:r w:rsidR="00777778" w:rsidRPr="00777778">
        <w:t xml:space="preserve"> </w:t>
      </w:r>
    </w:p>
    <w:p w14:paraId="399D9ECA" w14:textId="766AB678" w:rsidR="00F06A9C" w:rsidRPr="00777778" w:rsidRDefault="008A0603" w:rsidP="00F06A9C">
      <w:pPr>
        <w:spacing w:line="240" w:lineRule="auto"/>
        <w:jc w:val="both"/>
        <w:rPr>
          <w:rFonts w:ascii="Calibri" w:eastAsia="Calibri" w:hAnsi="Calibri" w:cs="Times New Roman"/>
          <w:noProof/>
          <w:lang w:eastAsia="en-GB"/>
        </w:rPr>
      </w:pPr>
      <w:hyperlink r:id="rId25" w:history="1">
        <w:r w:rsidR="00777778" w:rsidRPr="00777778">
          <w:rPr>
            <w:rStyle w:val="Hyperlink"/>
            <w:rFonts w:ascii="Calibri" w:eastAsia="Calibri" w:hAnsi="Calibri" w:cs="Times New Roman"/>
            <w:noProof/>
            <w:lang w:eastAsia="en-GB"/>
          </w:rPr>
          <w:t>https://www.catholicireland.net/saintoftheday/st-joseph-1st-century/</w:t>
        </w:r>
      </w:hyperlink>
    </w:p>
    <w:p w14:paraId="1F041639" w14:textId="77777777" w:rsidR="00777778" w:rsidRDefault="00281F1A" w:rsidP="00777778">
      <w:pPr>
        <w:spacing w:after="0"/>
        <w:jc w:val="both"/>
        <w:rPr>
          <w:rFonts w:ascii="Calibri" w:eastAsia="Calibri" w:hAnsi="Calibri" w:cs="Times New Roman"/>
          <w:b/>
          <w:bCs/>
          <w:noProof/>
          <w:color w:val="FF0000"/>
          <w:lang w:eastAsia="en-GB"/>
        </w:rPr>
      </w:pPr>
      <w:r w:rsidRPr="00281F1A">
        <w:rPr>
          <w:rFonts w:ascii="Calibri" w:eastAsia="Calibri" w:hAnsi="Calibri" w:cs="Times New Roman"/>
          <w:b/>
          <w:bCs/>
          <w:noProof/>
          <w:color w:val="FF0000"/>
          <w:lang w:eastAsia="en-GB"/>
        </w:rPr>
        <w:t>Pope Francis proclaims “Year of St Joseph”</w:t>
      </w:r>
    </w:p>
    <w:p w14:paraId="2386206E" w14:textId="591DCE15" w:rsidR="00777778" w:rsidRDefault="00281F1A" w:rsidP="00777778">
      <w:pPr>
        <w:spacing w:after="0"/>
        <w:jc w:val="both"/>
        <w:rPr>
          <w:rFonts w:ascii="Calibri" w:eastAsia="Calibri" w:hAnsi="Calibri" w:cs="Times New Roman"/>
          <w:b/>
          <w:bCs/>
          <w:noProof/>
          <w:color w:val="FF0000"/>
          <w:lang w:eastAsia="en-GB"/>
        </w:rPr>
      </w:pPr>
      <w:r w:rsidRPr="00281F1A">
        <w:rPr>
          <w:rFonts w:ascii="Calibri" w:eastAsia="Calibri" w:hAnsi="Calibri" w:cs="Times New Roman"/>
          <w:noProof/>
          <w:lang w:eastAsia="en-GB"/>
        </w:rPr>
        <w:t xml:space="preserve">With the Apostolic Letter </w:t>
      </w:r>
      <w:r w:rsidRPr="00281F1A">
        <w:rPr>
          <w:rFonts w:ascii="Calibri" w:eastAsia="Calibri" w:hAnsi="Calibri" w:cs="Times New Roman"/>
          <w:b/>
          <w:bCs/>
          <w:noProof/>
          <w:color w:val="FF0000"/>
          <w:lang w:eastAsia="en-GB"/>
        </w:rPr>
        <w:t>“Patris corde”</w:t>
      </w:r>
      <w:r w:rsidRPr="00281F1A">
        <w:rPr>
          <w:rFonts w:ascii="Calibri" w:eastAsia="Calibri" w:hAnsi="Calibri" w:cs="Times New Roman"/>
          <w:noProof/>
          <w:color w:val="FF0000"/>
          <w:lang w:eastAsia="en-GB"/>
        </w:rPr>
        <w:t xml:space="preserve"> </w:t>
      </w:r>
      <w:r w:rsidRPr="00281F1A">
        <w:rPr>
          <w:rFonts w:ascii="Calibri" w:eastAsia="Calibri" w:hAnsi="Calibri" w:cs="Times New Roman"/>
          <w:noProof/>
          <w:lang w:eastAsia="en-GB"/>
        </w:rPr>
        <w:t>(“With a Father’s Heart”), Pope Francis recalls the 150th anniversary of the declaration of Saint Joseph as Patron of the Universal Church. To mark the occasion, the Holy Father has proclaimed a “Year of Saint Joseph” from today, 8 December 2020, to 8 December 2021</w:t>
      </w:r>
      <w:r w:rsidRPr="00281F1A">
        <w:rPr>
          <w:rFonts w:eastAsia="Calibri" w:cstheme="minorHAnsi"/>
          <w:noProof/>
          <w:lang w:eastAsia="en-GB"/>
        </w:rPr>
        <w:t>.</w:t>
      </w:r>
      <w:r w:rsidRPr="00281F1A">
        <w:rPr>
          <w:rFonts w:cstheme="minorHAnsi"/>
          <w:shd w:val="clear" w:color="auto" w:fill="FFFFFF"/>
        </w:rPr>
        <w:t xml:space="preserve"> In </w:t>
      </w:r>
      <w:r w:rsidR="00F06A9C" w:rsidRPr="00281F1A">
        <w:rPr>
          <w:rFonts w:cstheme="minorHAnsi"/>
          <w:shd w:val="clear" w:color="auto" w:fill="FFFFFF"/>
        </w:rPr>
        <w:t xml:space="preserve">the </w:t>
      </w:r>
      <w:r w:rsidR="00F06A9C" w:rsidRPr="00281F1A">
        <w:rPr>
          <w:rFonts w:ascii="Museo Sans Cyrl" w:hAnsi="Museo Sans Cyrl"/>
          <w:shd w:val="clear" w:color="auto" w:fill="FFFFFF"/>
        </w:rPr>
        <w:t>Apostolic</w:t>
      </w:r>
      <w:r w:rsidRPr="00281F1A">
        <w:rPr>
          <w:rFonts w:ascii="Calibri" w:eastAsia="Calibri" w:hAnsi="Calibri" w:cs="Times New Roman"/>
          <w:noProof/>
          <w:lang w:eastAsia="en-GB"/>
        </w:rPr>
        <w:t xml:space="preserve"> Letter Pope Francis describes Saint Joseph as a beloved father, a tender and loving father, an obedient father, an accepting father; a father who is creatively courageous, a working father, a father in the shadows.</w:t>
      </w:r>
    </w:p>
    <w:p w14:paraId="655F15A6" w14:textId="0217F499" w:rsidR="00777778" w:rsidRDefault="008A0603" w:rsidP="00777778">
      <w:pPr>
        <w:spacing w:after="0"/>
        <w:jc w:val="both"/>
        <w:rPr>
          <w:rFonts w:ascii="Calibri" w:eastAsia="Calibri" w:hAnsi="Calibri" w:cs="Times New Roman"/>
          <w:b/>
          <w:bCs/>
          <w:noProof/>
          <w:color w:val="FF0000"/>
          <w:lang w:eastAsia="en-GB"/>
        </w:rPr>
      </w:pPr>
      <w:hyperlink r:id="rId26" w:history="1">
        <w:r w:rsidR="00777778" w:rsidRPr="00C50C63">
          <w:rPr>
            <w:rStyle w:val="Hyperlink"/>
            <w:rFonts w:ascii="Calibri" w:eastAsia="Calibri" w:hAnsi="Calibri" w:cs="Times New Roman"/>
            <w:noProof/>
            <w:lang w:eastAsia="en-GB"/>
          </w:rPr>
          <w:t>http://www.vatican.va/content/francesco/en/apost_letters/documents/papa-francesco-lettera-ap_20201208_patris-corde.html</w:t>
        </w:r>
      </w:hyperlink>
      <w:r w:rsidR="00F06A9C">
        <w:rPr>
          <w:rFonts w:ascii="Calibri" w:eastAsia="Calibri" w:hAnsi="Calibri" w:cs="Times New Roman"/>
          <w:noProof/>
          <w:lang w:eastAsia="en-GB"/>
        </w:rPr>
        <w:t xml:space="preserve"> </w:t>
      </w:r>
      <w:r w:rsidR="00777778">
        <w:rPr>
          <w:rFonts w:ascii="Calibri" w:eastAsia="Calibri" w:hAnsi="Calibri" w:cs="Times New Roman"/>
          <w:b/>
          <w:bCs/>
          <w:noProof/>
          <w:color w:val="FF0000"/>
          <w:lang w:eastAsia="en-GB"/>
        </w:rPr>
        <w:t xml:space="preserve"> </w:t>
      </w:r>
    </w:p>
    <w:p w14:paraId="5C5CF553" w14:textId="727A2976" w:rsidR="0086048A" w:rsidRDefault="008A0603" w:rsidP="00777778">
      <w:pPr>
        <w:jc w:val="both"/>
        <w:rPr>
          <w:rFonts w:ascii="Calibri" w:eastAsia="Calibri" w:hAnsi="Calibri" w:cs="Times New Roman"/>
          <w:noProof/>
          <w:lang w:eastAsia="en-GB"/>
        </w:rPr>
      </w:pPr>
      <w:hyperlink r:id="rId27" w:history="1">
        <w:r w:rsidR="00777778" w:rsidRPr="00C50C63">
          <w:rPr>
            <w:rStyle w:val="Hyperlink"/>
            <w:rFonts w:ascii="Calibri" w:eastAsia="Calibri" w:hAnsi="Calibri" w:cs="Times New Roman"/>
            <w:noProof/>
            <w:lang w:eastAsia="en-GB"/>
          </w:rPr>
          <w:t>https://www.vaticannews.va/en/pope/news/2020-12/pope-francis-proclaims-year-of-st-joseph.html</w:t>
        </w:r>
      </w:hyperlink>
      <w:r w:rsidR="00281F1A" w:rsidRPr="00281F1A">
        <w:rPr>
          <w:rFonts w:ascii="Calibri" w:eastAsia="Calibri" w:hAnsi="Calibri" w:cs="Times New Roman"/>
          <w:noProof/>
          <w:lang w:eastAsia="en-GB"/>
        </w:rPr>
        <w:t xml:space="preserve"> </w:t>
      </w:r>
    </w:p>
    <w:p w14:paraId="53957F8A" w14:textId="13EFCC11" w:rsidR="00E71E57" w:rsidRPr="00E71E57" w:rsidRDefault="00E71E57" w:rsidP="00F65B3A">
      <w:pPr>
        <w:jc w:val="center"/>
        <w:rPr>
          <w:rFonts w:ascii="Calibri" w:eastAsia="Calibri" w:hAnsi="Calibri" w:cs="Times New Roman"/>
          <w:b/>
          <w:bCs/>
          <w:noProof/>
          <w:color w:val="FF0000"/>
          <w:lang w:eastAsia="en-GB"/>
        </w:rPr>
      </w:pPr>
      <w:r w:rsidRPr="00E71E57">
        <w:rPr>
          <w:rFonts w:ascii="Calibri" w:eastAsia="Calibri" w:hAnsi="Calibri" w:cs="Times New Roman"/>
          <w:b/>
          <w:bCs/>
          <w:noProof/>
          <w:color w:val="FF0000"/>
          <w:lang w:eastAsia="en-GB"/>
        </w:rPr>
        <w:t>The official prayer of the Year of St. Joseph—To you, O blessed Joseph</w:t>
      </w:r>
    </w:p>
    <w:p w14:paraId="4232773B" w14:textId="77777777" w:rsidR="00E71E57" w:rsidRPr="00F65B3A" w:rsidRDefault="00E71E57" w:rsidP="00E71E57">
      <w:pPr>
        <w:jc w:val="center"/>
        <w:rPr>
          <w:rFonts w:ascii="Calibri" w:eastAsia="Calibri" w:hAnsi="Calibri" w:cs="Times New Roman"/>
          <w:bCs/>
          <w:noProof/>
          <w:sz w:val="20"/>
          <w:szCs w:val="20"/>
          <w:lang w:eastAsia="en-GB"/>
        </w:rPr>
      </w:pPr>
      <w:r w:rsidRPr="00F65B3A">
        <w:rPr>
          <w:rFonts w:ascii="Calibri" w:eastAsia="Calibri" w:hAnsi="Calibri" w:cs="Times New Roman"/>
          <w:bCs/>
          <w:noProof/>
          <w:sz w:val="20"/>
          <w:szCs w:val="20"/>
          <w:lang w:eastAsia="en-GB"/>
        </w:rPr>
        <w:t>To you, O blessed Joseph, do we come in our afflictions, and having implored the help of your most holy Spouse, we confidently invoke your patronage also.</w:t>
      </w:r>
    </w:p>
    <w:p w14:paraId="2514FCE9" w14:textId="77777777" w:rsidR="00E71E57" w:rsidRPr="00F65B3A" w:rsidRDefault="00E71E57" w:rsidP="00E71E57">
      <w:pPr>
        <w:jc w:val="center"/>
        <w:rPr>
          <w:rFonts w:ascii="Calibri" w:eastAsia="Calibri" w:hAnsi="Calibri" w:cs="Times New Roman"/>
          <w:bCs/>
          <w:noProof/>
          <w:sz w:val="20"/>
          <w:szCs w:val="20"/>
          <w:lang w:eastAsia="en-GB"/>
        </w:rPr>
      </w:pPr>
      <w:r w:rsidRPr="00F65B3A">
        <w:rPr>
          <w:rFonts w:ascii="Calibri" w:eastAsia="Calibri" w:hAnsi="Calibri" w:cs="Times New Roman"/>
          <w:bCs/>
          <w:noProof/>
          <w:sz w:val="20"/>
          <w:szCs w:val="20"/>
          <w:lang w:eastAsia="en-GB"/>
        </w:rPr>
        <w:t>Through that charity which bound you to the Immaculate Virgin Mother of God and through the paternal love with which you embraced the Child Jesus, we humbly beg you graciously to regard the inheritance which Jesus Christ has purchased by his Blood, and with your power and strength to aid us in our necessities.</w:t>
      </w:r>
    </w:p>
    <w:p w14:paraId="31372E64" w14:textId="77777777" w:rsidR="00E71E57" w:rsidRPr="00F65B3A" w:rsidRDefault="00E71E57" w:rsidP="00E71E57">
      <w:pPr>
        <w:jc w:val="center"/>
        <w:rPr>
          <w:rFonts w:ascii="Calibri" w:eastAsia="Calibri" w:hAnsi="Calibri" w:cs="Times New Roman"/>
          <w:bCs/>
          <w:noProof/>
          <w:sz w:val="20"/>
          <w:szCs w:val="20"/>
          <w:lang w:eastAsia="en-GB"/>
        </w:rPr>
      </w:pPr>
      <w:r w:rsidRPr="00F65B3A">
        <w:rPr>
          <w:rFonts w:ascii="Calibri" w:eastAsia="Calibri" w:hAnsi="Calibri" w:cs="Times New Roman"/>
          <w:bCs/>
          <w:noProof/>
          <w:sz w:val="20"/>
          <w:szCs w:val="20"/>
          <w:lang w:eastAsia="en-GB"/>
        </w:rPr>
        <w:t>O most watchful guardian of the Holy Family, defend the chosen children of Jesus Christ; O most loving father, ward off from us every contagion of error and corrupting influence; O our most mighty protector, be kind to us and from heaven assist us in our struggle with the power of darkness.</w:t>
      </w:r>
    </w:p>
    <w:p w14:paraId="7F107AC6" w14:textId="6907C4B7" w:rsidR="00BB5E5F" w:rsidRPr="00F65B3A" w:rsidRDefault="00E71E57" w:rsidP="00E71E57">
      <w:pPr>
        <w:jc w:val="center"/>
        <w:rPr>
          <w:rFonts w:ascii="Calibri" w:eastAsia="Calibri" w:hAnsi="Calibri" w:cs="Times New Roman"/>
          <w:bCs/>
          <w:noProof/>
          <w:sz w:val="20"/>
          <w:szCs w:val="20"/>
          <w:lang w:eastAsia="en-GB"/>
        </w:rPr>
      </w:pPr>
      <w:r w:rsidRPr="00F65B3A">
        <w:rPr>
          <w:rFonts w:ascii="Calibri" w:eastAsia="Calibri" w:hAnsi="Calibri" w:cs="Times New Roman"/>
          <w:bCs/>
          <w:noProof/>
          <w:sz w:val="20"/>
          <w:szCs w:val="20"/>
          <w:lang w:eastAsia="en-GB"/>
        </w:rPr>
        <w:t>As once you rescued the Child Jesus from deadly peril, so now protect God’s Holy Church from the snares of the enemy and from all adversity; shield, too, each one of us by your constant protection, so that, supported by your example and your aid, we may be able to live piously, to die in holiness, and to obtain eternal happiness in heaven. Amen.</w:t>
      </w:r>
    </w:p>
    <w:p w14:paraId="2DC03018" w14:textId="77777777" w:rsidR="0091409A" w:rsidRPr="0091409A" w:rsidRDefault="0091409A" w:rsidP="0091409A">
      <w:pPr>
        <w:jc w:val="both"/>
        <w:rPr>
          <w:rFonts w:ascii="Calibri" w:eastAsia="Calibri" w:hAnsi="Calibri" w:cs="Times New Roman"/>
          <w:b/>
          <w:noProof/>
          <w:lang w:eastAsia="en-GB"/>
        </w:rPr>
      </w:pPr>
    </w:p>
    <w:p w14:paraId="4101E0E9" w14:textId="40C27827" w:rsidR="0091409A" w:rsidRPr="0091409A" w:rsidRDefault="0091409A" w:rsidP="0091409A">
      <w:pPr>
        <w:jc w:val="both"/>
        <w:rPr>
          <w:rFonts w:ascii="Calibri" w:eastAsia="Calibri" w:hAnsi="Calibri" w:cs="Times New Roman"/>
          <w:b/>
          <w:noProof/>
          <w:lang w:eastAsia="en-GB"/>
        </w:rPr>
      </w:pPr>
      <w:r w:rsidRPr="0091409A">
        <w:rPr>
          <w:rFonts w:ascii="Calibri" w:eastAsia="Calibri" w:hAnsi="Calibri" w:cs="Times New Roman"/>
          <w:b/>
          <w:noProof/>
          <w:lang w:eastAsia="en-GB"/>
        </w:rPr>
        <w:lastRenderedPageBreak/>
        <w:t>March 21st               International Day of the Elimination of Racial Discrimination</w:t>
      </w:r>
    </w:p>
    <w:p w14:paraId="001E1C78" w14:textId="78652EC2" w:rsidR="0091409A" w:rsidRPr="0091409A" w:rsidRDefault="0091409A" w:rsidP="0091409A">
      <w:pPr>
        <w:jc w:val="center"/>
        <w:rPr>
          <w:rFonts w:ascii="Calibri" w:eastAsia="Calibri" w:hAnsi="Calibri" w:cs="Times New Roman"/>
          <w:b/>
          <w:noProof/>
          <w:lang w:eastAsia="en-GB"/>
        </w:rPr>
      </w:pPr>
      <w:r w:rsidRPr="0091409A">
        <w:rPr>
          <w:rFonts w:ascii="Calibri" w:eastAsia="Calibri" w:hAnsi="Calibri" w:cs="Times New Roman"/>
          <w:b/>
          <w:noProof/>
          <w:lang w:eastAsia="en-GB"/>
        </w:rPr>
        <w:t>Lá Idirnáisiúnta tiomnaithe do dhíothú Idirdhealú Ciníoch</w:t>
      </w:r>
    </w:p>
    <w:p w14:paraId="6ACB0B8F" w14:textId="77777777" w:rsidR="003F4864" w:rsidRDefault="00CB7D87" w:rsidP="003F4864">
      <w:pPr>
        <w:spacing w:after="0" w:line="240" w:lineRule="auto"/>
        <w:jc w:val="both"/>
        <w:rPr>
          <w:rFonts w:ascii="Calibri" w:eastAsia="Calibri" w:hAnsi="Calibri" w:cs="Times New Roman"/>
          <w:bCs/>
          <w:noProof/>
          <w:lang w:eastAsia="en-GB"/>
        </w:rPr>
      </w:pPr>
      <w:r w:rsidRPr="00CB7D87">
        <w:rPr>
          <w:rFonts w:ascii="Calibri" w:eastAsia="Calibri" w:hAnsi="Calibri" w:cs="Times New Roman"/>
          <w:bCs/>
          <w:noProof/>
          <w:lang w:eastAsia="en-GB"/>
        </w:rPr>
        <w:t>The International Day for the Elimination of Racial Discrimination is a day organised by the United Nations which aims to stop people being discriminated against because of their race.</w:t>
      </w:r>
    </w:p>
    <w:p w14:paraId="6E961D80" w14:textId="770DE304" w:rsidR="00CB7D87" w:rsidRPr="00CB7D87" w:rsidRDefault="00CB7D87" w:rsidP="003F4864">
      <w:pPr>
        <w:spacing w:after="0" w:line="240" w:lineRule="auto"/>
        <w:jc w:val="both"/>
        <w:rPr>
          <w:rFonts w:ascii="Calibri" w:eastAsia="Calibri" w:hAnsi="Calibri" w:cs="Times New Roman"/>
          <w:bCs/>
          <w:noProof/>
          <w:lang w:eastAsia="en-GB"/>
        </w:rPr>
      </w:pPr>
      <w:r w:rsidRPr="00CB7D87">
        <w:rPr>
          <w:rFonts w:ascii="Calibri" w:eastAsia="Calibri" w:hAnsi="Calibri" w:cs="Times New Roman"/>
          <w:bCs/>
          <w:noProof/>
          <w:lang w:eastAsia="en-GB"/>
        </w:rPr>
        <w:t>The event is held on this day because on the 21st of March, 1960, police opened fire and killed 69 people at a peaceful demonstration in Sharpeville, South Africa against the apartheid “pass laws”. Pass laws were an internal passport system that was designed by the South African government to prevent the freedom of movement of Black people. This controlled where people could work, live and travel inside the country.</w:t>
      </w:r>
    </w:p>
    <w:p w14:paraId="0FF69C5B" w14:textId="3C1582D3" w:rsidR="00CB7D87" w:rsidRPr="00CB7D87" w:rsidRDefault="00CB7D87" w:rsidP="003F4864">
      <w:pPr>
        <w:spacing w:line="240" w:lineRule="auto"/>
        <w:jc w:val="both"/>
        <w:rPr>
          <w:rFonts w:ascii="Calibri" w:eastAsia="Calibri" w:hAnsi="Calibri" w:cs="Times New Roman"/>
          <w:bCs/>
          <w:noProof/>
          <w:lang w:eastAsia="en-GB"/>
        </w:rPr>
      </w:pPr>
      <w:r w:rsidRPr="00CB7D87">
        <w:rPr>
          <w:rFonts w:ascii="Calibri" w:eastAsia="Calibri" w:hAnsi="Calibri" w:cs="Times New Roman"/>
          <w:bCs/>
          <w:noProof/>
          <w:lang w:eastAsia="en-GB"/>
        </w:rPr>
        <w:t>Whilst it is important to recognise the amazing work that has been done to start putting an end to Racism, we cannot ignore the facts. Many people throughout the world are still racially abused on a daily basis. In 2020 alone, there were a number of racist attacks on ethnic minority groups</w:t>
      </w:r>
      <w:r w:rsidRPr="003F4864">
        <w:rPr>
          <w:rFonts w:ascii="Calibri" w:eastAsia="Calibri" w:hAnsi="Calibri" w:cs="Times New Roman"/>
          <w:bCs/>
          <w:noProof/>
          <w:lang w:eastAsia="en-GB"/>
        </w:rPr>
        <w:t xml:space="preserve">. </w:t>
      </w:r>
      <w:r w:rsidRPr="00CB7D87">
        <w:rPr>
          <w:rFonts w:ascii="Calibri" w:eastAsia="Calibri" w:hAnsi="Calibri" w:cs="Times New Roman"/>
          <w:bCs/>
          <w:noProof/>
          <w:lang w:eastAsia="en-GB"/>
        </w:rPr>
        <w:t>It has become even more evident that days like International Day for the Elimination of Racial Discrimination are absolutely necessary as the fight against racial discrimination goes on.</w:t>
      </w:r>
    </w:p>
    <w:p w14:paraId="15C23C31" w14:textId="77777777" w:rsidR="003F4864" w:rsidRPr="003F4864" w:rsidRDefault="003F4864" w:rsidP="003F4864">
      <w:pPr>
        <w:spacing w:line="240" w:lineRule="auto"/>
        <w:jc w:val="both"/>
        <w:rPr>
          <w:rFonts w:ascii="Calibri" w:eastAsia="Calibri" w:hAnsi="Calibri" w:cs="Times New Roman"/>
          <w:b/>
          <w:noProof/>
          <w:color w:val="FF0000"/>
          <w:lang w:eastAsia="en-GB"/>
        </w:rPr>
      </w:pPr>
      <w:r w:rsidRPr="003F4864">
        <w:rPr>
          <w:rFonts w:ascii="Calibri" w:eastAsia="Calibri" w:hAnsi="Calibri" w:cs="Times New Roman"/>
          <w:b/>
          <w:noProof/>
          <w:color w:val="FF0000"/>
          <w:lang w:eastAsia="en-GB"/>
        </w:rPr>
        <w:t>What Can We Do to Help Eliminate Racial Discrimination?</w:t>
      </w:r>
    </w:p>
    <w:p w14:paraId="578BD16E" w14:textId="77777777" w:rsidR="003F4864" w:rsidRPr="003F4864" w:rsidRDefault="003F4864" w:rsidP="003F4864">
      <w:pPr>
        <w:numPr>
          <w:ilvl w:val="0"/>
          <w:numId w:val="1"/>
        </w:numPr>
        <w:spacing w:after="0" w:line="240" w:lineRule="auto"/>
        <w:jc w:val="both"/>
        <w:rPr>
          <w:rFonts w:ascii="Calibri" w:eastAsia="Calibri" w:hAnsi="Calibri" w:cs="Times New Roman"/>
          <w:bCs/>
          <w:noProof/>
          <w:lang w:eastAsia="en-GB"/>
        </w:rPr>
      </w:pPr>
      <w:r w:rsidRPr="003F4864">
        <w:rPr>
          <w:rFonts w:ascii="Calibri" w:eastAsia="Calibri" w:hAnsi="Calibri" w:cs="Times New Roman"/>
          <w:bCs/>
          <w:noProof/>
          <w:lang w:eastAsia="en-GB"/>
        </w:rPr>
        <w:t>Recognise and teach that no matter what our skin colour, accent, the language we speak or where we are from, we are all equal and deserve the same rights and treatment.</w:t>
      </w:r>
    </w:p>
    <w:p w14:paraId="29EE5A8E" w14:textId="77777777" w:rsidR="003F4864" w:rsidRPr="003F4864" w:rsidRDefault="003F4864" w:rsidP="003F4864">
      <w:pPr>
        <w:numPr>
          <w:ilvl w:val="0"/>
          <w:numId w:val="1"/>
        </w:numPr>
        <w:spacing w:after="0" w:line="240" w:lineRule="auto"/>
        <w:jc w:val="both"/>
        <w:rPr>
          <w:rFonts w:ascii="Calibri" w:eastAsia="Calibri" w:hAnsi="Calibri" w:cs="Times New Roman"/>
          <w:bCs/>
          <w:noProof/>
          <w:lang w:eastAsia="en-GB"/>
        </w:rPr>
      </w:pPr>
      <w:r w:rsidRPr="003F4864">
        <w:rPr>
          <w:rFonts w:ascii="Calibri" w:eastAsia="Calibri" w:hAnsi="Calibri" w:cs="Times New Roman"/>
          <w:bCs/>
          <w:noProof/>
          <w:lang w:eastAsia="en-GB"/>
        </w:rPr>
        <w:t>Make sure everyone feels included and welcome in any given situation.</w:t>
      </w:r>
    </w:p>
    <w:p w14:paraId="3814BB26" w14:textId="77777777" w:rsidR="003F4864" w:rsidRPr="003F4864" w:rsidRDefault="003F4864" w:rsidP="003F4864">
      <w:pPr>
        <w:numPr>
          <w:ilvl w:val="0"/>
          <w:numId w:val="1"/>
        </w:numPr>
        <w:spacing w:after="0" w:line="240" w:lineRule="auto"/>
        <w:jc w:val="both"/>
        <w:rPr>
          <w:rFonts w:ascii="Calibri" w:eastAsia="Calibri" w:hAnsi="Calibri" w:cs="Times New Roman"/>
          <w:bCs/>
          <w:noProof/>
          <w:lang w:eastAsia="en-GB"/>
        </w:rPr>
      </w:pPr>
      <w:r w:rsidRPr="003F4864">
        <w:rPr>
          <w:rFonts w:ascii="Calibri" w:eastAsia="Calibri" w:hAnsi="Calibri" w:cs="Times New Roman"/>
          <w:bCs/>
          <w:noProof/>
          <w:lang w:eastAsia="en-GB"/>
        </w:rPr>
        <w:t>Encourage people to tell someone if they feel they are being discriminated against because of their race.</w:t>
      </w:r>
    </w:p>
    <w:p w14:paraId="0E5C782D" w14:textId="77777777" w:rsidR="003F4864" w:rsidRPr="003F4864" w:rsidRDefault="003F4864" w:rsidP="003F4864">
      <w:pPr>
        <w:numPr>
          <w:ilvl w:val="0"/>
          <w:numId w:val="1"/>
        </w:numPr>
        <w:spacing w:line="240" w:lineRule="auto"/>
        <w:jc w:val="both"/>
        <w:rPr>
          <w:rFonts w:ascii="Calibri" w:eastAsia="Calibri" w:hAnsi="Calibri" w:cs="Times New Roman"/>
          <w:bCs/>
          <w:noProof/>
          <w:lang w:eastAsia="en-GB"/>
        </w:rPr>
      </w:pPr>
      <w:r w:rsidRPr="003F4864">
        <w:rPr>
          <w:rFonts w:ascii="Calibri" w:eastAsia="Calibri" w:hAnsi="Calibri" w:cs="Times New Roman"/>
          <w:bCs/>
          <w:noProof/>
          <w:lang w:eastAsia="en-GB"/>
        </w:rPr>
        <w:t>If you think you see racism happening, tell a responsible adult and get help.</w:t>
      </w:r>
    </w:p>
    <w:p w14:paraId="7EB756B7" w14:textId="2984D7C2" w:rsidR="0091409A" w:rsidRDefault="008A0603" w:rsidP="00BB0F15">
      <w:pPr>
        <w:spacing w:after="0"/>
        <w:jc w:val="both"/>
        <w:rPr>
          <w:rFonts w:ascii="Calibri" w:eastAsia="Calibri" w:hAnsi="Calibri" w:cs="Times New Roman"/>
          <w:b/>
          <w:noProof/>
          <w:lang w:eastAsia="en-GB"/>
        </w:rPr>
      </w:pPr>
      <w:hyperlink r:id="rId28" w:history="1">
        <w:r w:rsidR="000118B8" w:rsidRPr="000118B8">
          <w:rPr>
            <w:rStyle w:val="Hyperlink"/>
            <w:rFonts w:ascii="Calibri" w:eastAsia="Calibri" w:hAnsi="Calibri" w:cs="Times New Roman"/>
            <w:b/>
            <w:noProof/>
            <w:lang w:eastAsia="en-GB"/>
          </w:rPr>
          <w:t>https://www.un.org/en/events/racialdiscriminationday/</w:t>
        </w:r>
      </w:hyperlink>
      <w:r w:rsidR="000118B8">
        <w:rPr>
          <w:rFonts w:ascii="Calibri" w:eastAsia="Calibri" w:hAnsi="Calibri" w:cs="Times New Roman"/>
          <w:b/>
          <w:noProof/>
          <w:lang w:eastAsia="en-GB"/>
        </w:rPr>
        <w:t xml:space="preserve"> </w:t>
      </w:r>
    </w:p>
    <w:p w14:paraId="7B51AD1D" w14:textId="767A903F" w:rsidR="0091409A" w:rsidRDefault="008A0603" w:rsidP="00406076">
      <w:pPr>
        <w:jc w:val="both"/>
        <w:rPr>
          <w:rFonts w:ascii="Calibri" w:eastAsia="Calibri" w:hAnsi="Calibri" w:cs="Times New Roman"/>
          <w:b/>
          <w:noProof/>
          <w:lang w:eastAsia="en-GB"/>
        </w:rPr>
      </w:pPr>
      <w:hyperlink r:id="rId29" w:history="1">
        <w:r w:rsidR="000D65FF" w:rsidRPr="00AA43DF">
          <w:rPr>
            <w:rStyle w:val="Hyperlink"/>
            <w:rFonts w:ascii="Calibri" w:eastAsia="Calibri" w:hAnsi="Calibri" w:cs="Times New Roman"/>
            <w:b/>
            <w:noProof/>
            <w:lang w:eastAsia="en-GB"/>
          </w:rPr>
          <w:t>https://www.twinkl.ie/event/international-day-for-the-elimination-of-racial-discrimination-2021</w:t>
        </w:r>
      </w:hyperlink>
      <w:r w:rsidR="000D65FF">
        <w:rPr>
          <w:rFonts w:ascii="Calibri" w:eastAsia="Calibri" w:hAnsi="Calibri" w:cs="Times New Roman"/>
          <w:b/>
          <w:noProof/>
          <w:lang w:eastAsia="en-GB"/>
        </w:rPr>
        <w:t xml:space="preserve"> </w:t>
      </w:r>
    </w:p>
    <w:p w14:paraId="35B0995F" w14:textId="77777777" w:rsidR="0091409A" w:rsidRDefault="0091409A" w:rsidP="00406076">
      <w:pPr>
        <w:jc w:val="both"/>
        <w:rPr>
          <w:rFonts w:ascii="Calibri" w:eastAsia="Calibri" w:hAnsi="Calibri" w:cs="Times New Roman"/>
          <w:b/>
          <w:noProof/>
          <w:lang w:eastAsia="en-GB"/>
        </w:rPr>
      </w:pPr>
    </w:p>
    <w:p w14:paraId="7615FB8F" w14:textId="06028C58" w:rsidR="00E71E57" w:rsidRDefault="00141A17" w:rsidP="00406076">
      <w:pPr>
        <w:jc w:val="both"/>
        <w:rPr>
          <w:rFonts w:ascii="Calibri" w:eastAsia="Calibri" w:hAnsi="Calibri" w:cs="Times New Roman"/>
          <w:b/>
          <w:noProof/>
          <w:lang w:eastAsia="en-GB"/>
        </w:rPr>
      </w:pPr>
      <w:r w:rsidRPr="00141A17">
        <w:rPr>
          <w:rFonts w:ascii="Calibri" w:eastAsia="Calibri" w:hAnsi="Calibri" w:cs="Times New Roman"/>
          <w:b/>
          <w:noProof/>
          <w:lang w:eastAsia="en-GB"/>
        </w:rPr>
        <w:t xml:space="preserve">March 22nd                                    </w:t>
      </w:r>
      <w:r w:rsidR="00E71E57">
        <w:rPr>
          <w:rFonts w:ascii="Calibri" w:eastAsia="Calibri" w:hAnsi="Calibri" w:cs="Times New Roman"/>
          <w:b/>
          <w:noProof/>
          <w:lang w:eastAsia="en-GB"/>
        </w:rPr>
        <w:t xml:space="preserve">    </w:t>
      </w:r>
      <w:r w:rsidRPr="00141A17">
        <w:rPr>
          <w:rFonts w:ascii="Calibri" w:eastAsia="Calibri" w:hAnsi="Calibri" w:cs="Times New Roman"/>
          <w:b/>
          <w:noProof/>
          <w:lang w:eastAsia="en-GB"/>
        </w:rPr>
        <w:t>World Water Day  /  Lá Domhanda Uisce</w:t>
      </w:r>
    </w:p>
    <w:p w14:paraId="2ACEC571" w14:textId="77777777" w:rsidR="000D65FF" w:rsidRPr="00030347" w:rsidRDefault="000D65FF" w:rsidP="00406076">
      <w:pPr>
        <w:jc w:val="both"/>
        <w:rPr>
          <w:rFonts w:ascii="Calibri" w:eastAsia="Calibri" w:hAnsi="Calibri" w:cs="Times New Roman"/>
          <w:b/>
          <w:noProof/>
          <w:lang w:eastAsia="en-GB"/>
        </w:rPr>
      </w:pPr>
    </w:p>
    <w:p w14:paraId="29545B61" w14:textId="771E07B1" w:rsidR="00406076" w:rsidRPr="00406076" w:rsidRDefault="00030347" w:rsidP="00E71E57">
      <w:pPr>
        <w:spacing w:after="0" w:line="240" w:lineRule="auto"/>
        <w:jc w:val="both"/>
        <w:rPr>
          <w:rFonts w:ascii="Calibri" w:eastAsia="Calibri" w:hAnsi="Calibri" w:cs="Times New Roman"/>
          <w:noProof/>
          <w:lang w:eastAsia="en-GB"/>
        </w:rPr>
      </w:pPr>
      <w:r>
        <w:rPr>
          <w:rFonts w:ascii="Calibri" w:eastAsia="Calibri" w:hAnsi="Calibri" w:cs="Times New Roman"/>
          <w:noProof/>
          <w:lang w:eastAsia="en-GB"/>
        </w:rPr>
        <w:drawing>
          <wp:anchor distT="0" distB="0" distL="114300" distR="114300" simplePos="0" relativeHeight="251665408" behindDoc="1" locked="0" layoutInCell="1" allowOverlap="1" wp14:anchorId="4348ECC1" wp14:editId="151170B7">
            <wp:simplePos x="0" y="0"/>
            <wp:positionH relativeFrom="column">
              <wp:posOffset>2000250</wp:posOffset>
            </wp:positionH>
            <wp:positionV relativeFrom="paragraph">
              <wp:posOffset>81915</wp:posOffset>
            </wp:positionV>
            <wp:extent cx="3592830" cy="1937385"/>
            <wp:effectExtent l="114300" t="114300" r="140970" b="139065"/>
            <wp:wrapTight wrapText="bothSides">
              <wp:wrapPolygon edited="0">
                <wp:start x="-687" y="-1274"/>
                <wp:lineTo x="-687" y="22938"/>
                <wp:lineTo x="22104" y="22938"/>
                <wp:lineTo x="22333" y="19540"/>
                <wp:lineTo x="22333" y="2549"/>
                <wp:lineTo x="22104" y="-1274"/>
                <wp:lineTo x="-687" y="-1274"/>
              </wp:wrapPolygon>
            </wp:wrapTight>
            <wp:docPr id="14" name="Picture 1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2830" cy="193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6076" w:rsidRPr="00406076">
        <w:rPr>
          <w:rFonts w:ascii="Calibri" w:eastAsia="Calibri" w:hAnsi="Calibri" w:cs="Times New Roman"/>
          <w:noProof/>
          <w:lang w:eastAsia="en-GB"/>
        </w:rPr>
        <w:t>Water means different things to different people.</w:t>
      </w:r>
    </w:p>
    <w:p w14:paraId="244256CE" w14:textId="42A4C6DE" w:rsidR="00406076" w:rsidRPr="00406076" w:rsidRDefault="00406076" w:rsidP="00E71E57">
      <w:pPr>
        <w:spacing w:after="0" w:line="240" w:lineRule="auto"/>
        <w:jc w:val="both"/>
        <w:rPr>
          <w:rFonts w:ascii="Calibri" w:eastAsia="Calibri" w:hAnsi="Calibri" w:cs="Times New Roman"/>
          <w:noProof/>
          <w:lang w:eastAsia="en-GB"/>
        </w:rPr>
      </w:pPr>
      <w:r w:rsidRPr="00406076">
        <w:rPr>
          <w:rFonts w:ascii="Calibri" w:eastAsia="Calibri" w:hAnsi="Calibri" w:cs="Times New Roman"/>
          <w:noProof/>
          <w:lang w:eastAsia="en-GB"/>
        </w:rPr>
        <w:t>This conversation is about what water means to you.</w:t>
      </w:r>
    </w:p>
    <w:p w14:paraId="2008EA04" w14:textId="4703C80A" w:rsidR="00406076" w:rsidRPr="00406076" w:rsidRDefault="00406076" w:rsidP="00E71E57">
      <w:pPr>
        <w:spacing w:after="0" w:line="240" w:lineRule="auto"/>
        <w:jc w:val="both"/>
        <w:rPr>
          <w:rFonts w:ascii="Calibri" w:eastAsia="Calibri" w:hAnsi="Calibri" w:cs="Times New Roman"/>
          <w:noProof/>
          <w:lang w:eastAsia="en-GB"/>
        </w:rPr>
      </w:pPr>
      <w:r w:rsidRPr="00406076">
        <w:rPr>
          <w:rFonts w:ascii="Calibri" w:eastAsia="Calibri" w:hAnsi="Calibri" w:cs="Times New Roman"/>
          <w:noProof/>
          <w:lang w:eastAsia="en-GB"/>
        </w:rPr>
        <w:t>How is water important to your home and family life, your livelihood, your cultural practices, your wellbeing, your local environment?</w:t>
      </w:r>
    </w:p>
    <w:p w14:paraId="3264C797" w14:textId="44608CD1" w:rsidR="00B606E7" w:rsidRDefault="00406076" w:rsidP="00E71E57">
      <w:pPr>
        <w:spacing w:after="0" w:line="240" w:lineRule="auto"/>
        <w:jc w:val="both"/>
        <w:rPr>
          <w:rFonts w:ascii="Calibri" w:eastAsia="Calibri" w:hAnsi="Calibri" w:cs="Times New Roman"/>
          <w:noProof/>
          <w:lang w:eastAsia="en-GB"/>
        </w:rPr>
      </w:pPr>
      <w:r w:rsidRPr="00406076">
        <w:rPr>
          <w:rFonts w:ascii="Calibri" w:eastAsia="Calibri" w:hAnsi="Calibri" w:cs="Times New Roman"/>
          <w:noProof/>
          <w:lang w:eastAsia="en-GB"/>
        </w:rPr>
        <w:t>By recording - and celebrating - all the different ways water benefits our lives, we can value water properly and safeguard it effectively for everyone.</w:t>
      </w:r>
    </w:p>
    <w:p w14:paraId="49D20060" w14:textId="78A45263" w:rsidR="00B606E7" w:rsidRDefault="00B606E7" w:rsidP="00E71E57">
      <w:pPr>
        <w:spacing w:line="240" w:lineRule="auto"/>
        <w:jc w:val="both"/>
        <w:rPr>
          <w:rFonts w:ascii="Calibri" w:eastAsia="Calibri" w:hAnsi="Calibri" w:cs="Times New Roman"/>
          <w:noProof/>
          <w:lang w:eastAsia="en-GB"/>
        </w:rPr>
      </w:pPr>
      <w:r w:rsidRPr="00B606E7">
        <w:rPr>
          <w:rFonts w:ascii="Calibri" w:eastAsia="Calibri" w:hAnsi="Calibri" w:cs="Times New Roman"/>
          <w:noProof/>
          <w:lang w:eastAsia="en-GB"/>
        </w:rPr>
        <w:t xml:space="preserve">World Water Day Toolkit 2021 for </w:t>
      </w:r>
      <w:r>
        <w:rPr>
          <w:rFonts w:ascii="Calibri" w:eastAsia="Calibri" w:hAnsi="Calibri" w:cs="Times New Roman"/>
          <w:noProof/>
          <w:lang w:eastAsia="en-GB"/>
        </w:rPr>
        <w:t xml:space="preserve">use as a resource </w:t>
      </w:r>
      <w:r w:rsidR="00F65B3A">
        <w:rPr>
          <w:rFonts w:ascii="Calibri" w:eastAsia="Calibri" w:hAnsi="Calibri" w:cs="Times New Roman"/>
          <w:noProof/>
          <w:lang w:eastAsia="en-GB"/>
        </w:rPr>
        <w:t xml:space="preserve">with students </w:t>
      </w:r>
      <w:r>
        <w:rPr>
          <w:rFonts w:ascii="Calibri" w:eastAsia="Calibri" w:hAnsi="Calibri" w:cs="Times New Roman"/>
          <w:noProof/>
          <w:lang w:eastAsia="en-GB"/>
        </w:rPr>
        <w:t>is available to download</w:t>
      </w:r>
      <w:r w:rsidR="00E71E57">
        <w:rPr>
          <w:rFonts w:ascii="Calibri" w:eastAsia="Calibri" w:hAnsi="Calibri" w:cs="Times New Roman"/>
          <w:noProof/>
          <w:lang w:eastAsia="en-GB"/>
        </w:rPr>
        <w:t xml:space="preserve"> </w:t>
      </w:r>
      <w:r>
        <w:rPr>
          <w:rFonts w:ascii="Calibri" w:eastAsia="Calibri" w:hAnsi="Calibri" w:cs="Times New Roman"/>
          <w:noProof/>
          <w:lang w:eastAsia="en-GB"/>
        </w:rPr>
        <w:t>at :</w:t>
      </w:r>
    </w:p>
    <w:p w14:paraId="7412E061" w14:textId="77430503" w:rsidR="00B606E7" w:rsidRDefault="00B606E7" w:rsidP="00E71E57">
      <w:pPr>
        <w:spacing w:after="0"/>
        <w:jc w:val="both"/>
        <w:rPr>
          <w:rFonts w:ascii="Calibri" w:eastAsia="Calibri" w:hAnsi="Calibri" w:cs="Times New Roman"/>
          <w:noProof/>
          <w:lang w:eastAsia="en-GB"/>
        </w:rPr>
      </w:pPr>
      <w:r>
        <w:rPr>
          <w:rFonts w:ascii="Calibri" w:eastAsia="Calibri" w:hAnsi="Calibri" w:cs="Times New Roman"/>
          <w:noProof/>
          <w:lang w:eastAsia="en-GB"/>
        </w:rPr>
        <w:t xml:space="preserve"> </w:t>
      </w:r>
      <w:hyperlink r:id="rId31" w:history="1">
        <w:r w:rsidRPr="00C50C63">
          <w:rPr>
            <w:rStyle w:val="Hyperlink"/>
            <w:rFonts w:ascii="Calibri" w:eastAsia="Calibri" w:hAnsi="Calibri" w:cs="Times New Roman"/>
            <w:noProof/>
            <w:lang w:eastAsia="en-GB"/>
          </w:rPr>
          <w:t>https://dublindiocese-my.sharepoint.com/:b:/g/personal/lily_barry_dublindiocese_ie/Eetnvmx1-_xDhcVWAi7PRWYBkZQUTGY5U-j4hLMF9mWoYA?e=tcIUHa</w:t>
        </w:r>
      </w:hyperlink>
      <w:r>
        <w:rPr>
          <w:rFonts w:ascii="Calibri" w:eastAsia="Calibri" w:hAnsi="Calibri" w:cs="Times New Roman"/>
          <w:noProof/>
          <w:lang w:eastAsia="en-GB"/>
        </w:rPr>
        <w:t xml:space="preserve"> </w:t>
      </w:r>
    </w:p>
    <w:p w14:paraId="1D06246F" w14:textId="1B792B2D" w:rsidR="00E71E57" w:rsidRPr="000D65FF" w:rsidRDefault="008A0603" w:rsidP="00141A17">
      <w:pPr>
        <w:jc w:val="both"/>
        <w:rPr>
          <w:rFonts w:ascii="Calibri" w:eastAsia="Calibri" w:hAnsi="Calibri" w:cs="Times New Roman"/>
          <w:noProof/>
          <w:lang w:eastAsia="en-GB"/>
        </w:rPr>
      </w:pPr>
      <w:hyperlink r:id="rId32" w:history="1">
        <w:r w:rsidR="00E71E57" w:rsidRPr="00141A17">
          <w:rPr>
            <w:rStyle w:val="Hyperlink"/>
            <w:rFonts w:ascii="Calibri" w:eastAsia="Calibri" w:hAnsi="Calibri" w:cs="Times New Roman"/>
            <w:noProof/>
            <w:lang w:eastAsia="en-GB"/>
          </w:rPr>
          <w:t>https://www.worldwaterday.org/</w:t>
        </w:r>
      </w:hyperlink>
      <w:r w:rsidR="00141A17" w:rsidRPr="00141A17">
        <w:rPr>
          <w:rFonts w:ascii="Calibri" w:eastAsia="Calibri" w:hAnsi="Calibri" w:cs="Times New Roman"/>
          <w:noProof/>
          <w:lang w:eastAsia="en-GB"/>
        </w:rPr>
        <w:t xml:space="preserve"> </w:t>
      </w:r>
    </w:p>
    <w:p w14:paraId="3EBF32AF" w14:textId="7643AB0E" w:rsidR="00141A17" w:rsidRPr="00BB5E5F" w:rsidRDefault="00141A17" w:rsidP="00141A17">
      <w:pPr>
        <w:jc w:val="both"/>
        <w:rPr>
          <w:rFonts w:ascii="Calibri" w:eastAsia="Calibri" w:hAnsi="Calibri" w:cs="Times New Roman"/>
          <w:b/>
          <w:noProof/>
          <w:lang w:eastAsia="en-GB"/>
        </w:rPr>
      </w:pPr>
      <w:r w:rsidRPr="00141A17">
        <w:rPr>
          <w:rFonts w:ascii="Calibri" w:eastAsia="Calibri" w:hAnsi="Calibri" w:cs="Times New Roman"/>
          <w:b/>
          <w:noProof/>
          <w:lang w:eastAsia="en-GB"/>
        </w:rPr>
        <w:lastRenderedPageBreak/>
        <w:t xml:space="preserve">March 24th                                                           Oscar Romero </w:t>
      </w:r>
    </w:p>
    <w:p w14:paraId="38ADA1AE" w14:textId="45E5D637" w:rsidR="00BB5E5F" w:rsidRPr="00141A17" w:rsidRDefault="00BB5E5F" w:rsidP="00BB5E5F">
      <w:pPr>
        <w:jc w:val="center"/>
        <w:rPr>
          <w:rFonts w:ascii="Calibri" w:eastAsia="Calibri" w:hAnsi="Calibri" w:cs="Times New Roman"/>
          <w:b/>
          <w:noProof/>
          <w:lang w:eastAsia="en-GB"/>
        </w:rPr>
      </w:pPr>
      <w:r w:rsidRPr="00BB5E5F">
        <w:rPr>
          <w:rFonts w:ascii="Calibri" w:eastAsia="Calibri" w:hAnsi="Calibri" w:cs="Times New Roman"/>
          <w:b/>
          <w:i/>
          <w:iCs/>
          <w:noProof/>
          <w:lang w:eastAsia="en-GB"/>
        </w:rPr>
        <w:t>“Aspire not to have more, but to be more.” </w:t>
      </w:r>
      <w:r w:rsidRPr="00BB5E5F">
        <w:rPr>
          <w:rFonts w:ascii="Calibri" w:eastAsia="Calibri" w:hAnsi="Calibri" w:cs="Times New Roman"/>
          <w:b/>
          <w:noProof/>
          <w:lang w:eastAsia="en-GB"/>
        </w:rPr>
        <w:t>– Saint Oscar Arnulfo Romero</w:t>
      </w:r>
    </w:p>
    <w:p w14:paraId="104233D5" w14:textId="77777777" w:rsidR="00BB5E5F" w:rsidRPr="00BB5E5F" w:rsidRDefault="00BB5E5F" w:rsidP="00BB5E5F">
      <w:pPr>
        <w:spacing w:after="0" w:line="240" w:lineRule="auto"/>
        <w:jc w:val="both"/>
        <w:rPr>
          <w:rFonts w:ascii="Calibri" w:eastAsia="Calibri" w:hAnsi="Calibri" w:cs="Times New Roman"/>
          <w:bCs/>
          <w:noProof/>
          <w:lang w:eastAsia="en-GB"/>
        </w:rPr>
      </w:pPr>
      <w:r w:rsidRPr="00BB5E5F">
        <w:rPr>
          <w:rFonts w:ascii="Calibri" w:eastAsia="Calibri" w:hAnsi="Calibri" w:cs="Times New Roman"/>
          <w:bCs/>
          <w:noProof/>
          <w:lang w:eastAsia="en-GB"/>
        </w:rPr>
        <w:t xml:space="preserve">Born on August 15th 1917, Oscar Arnulfo Romero y Galdamez was sent to study for the priesthood in Rome and was ordained in April 1942. He embraced a simple lifestyle; he was a popular preacher who responded with real compassion to the plight of the poor.  He gave dedicated pastoral service to the diocese of San Miguel for 25 years. He was ordained Archbishop of San Salvador in 1977. Over the years, the social and political conflict in El Salvador intensified, and from his Cathedral pulpit, Archbishop Romero became the voice of the voiceless poor. There, in a society of cover-up and lies, he spoke the truth of what was happening in the countryside; he denounced the killings, the torture and the disappearances of community leaders; he demanded justice and recompense for the atrocities committed by the army and police and he set up legal aid projects and pastoral programmes to support the victims of the violence. </w:t>
      </w:r>
    </w:p>
    <w:p w14:paraId="494F273C" w14:textId="4A7D263B" w:rsidR="00BB5E5F" w:rsidRPr="00BB5E5F" w:rsidRDefault="00BB5E5F" w:rsidP="00BB5E5F">
      <w:pPr>
        <w:spacing w:after="0" w:line="240" w:lineRule="auto"/>
        <w:jc w:val="both"/>
        <w:rPr>
          <w:rFonts w:ascii="Calibri" w:eastAsia="Calibri" w:hAnsi="Calibri" w:cs="Times New Roman"/>
          <w:bCs/>
          <w:noProof/>
          <w:lang w:eastAsia="en-GB"/>
        </w:rPr>
      </w:pPr>
      <w:r w:rsidRPr="00BB5E5F">
        <w:rPr>
          <w:rFonts w:ascii="Calibri" w:eastAsia="Calibri" w:hAnsi="Calibri" w:cs="Times New Roman"/>
          <w:bCs/>
          <w:noProof/>
          <w:lang w:eastAsia="en-GB"/>
        </w:rPr>
        <w:t>On 24 March 1980, in El Salvador, Archbishop Oscar Romero was murdered while celebrating Mass. Recognizing him as “a martyr for the faith”, Pope Francis canonized him in 2018</w:t>
      </w:r>
      <w:r w:rsidR="00F65B3A">
        <w:rPr>
          <w:rFonts w:ascii="Calibri" w:eastAsia="Calibri" w:hAnsi="Calibri" w:cs="Times New Roman"/>
          <w:bCs/>
          <w:noProof/>
          <w:lang w:eastAsia="en-GB"/>
        </w:rPr>
        <w:t>,</w:t>
      </w:r>
      <w:r w:rsidRPr="00BB5E5F">
        <w:rPr>
          <w:rFonts w:ascii="Calibri" w:eastAsia="Calibri" w:hAnsi="Calibri" w:cs="Times New Roman"/>
          <w:bCs/>
          <w:noProof/>
          <w:lang w:eastAsia="en-GB"/>
        </w:rPr>
        <w:t xml:space="preserve"> he was beatified on 23 May 2015 in San Salvador. </w:t>
      </w:r>
    </w:p>
    <w:p w14:paraId="6DD2F947" w14:textId="589C8138" w:rsidR="00BB5E5F" w:rsidRPr="00E71E57" w:rsidRDefault="008A0603" w:rsidP="00BB5E5F">
      <w:pPr>
        <w:jc w:val="both"/>
        <w:rPr>
          <w:rFonts w:ascii="Calibri" w:eastAsia="Calibri" w:hAnsi="Calibri" w:cs="Times New Roman"/>
          <w:bCs/>
          <w:noProof/>
          <w:lang w:eastAsia="en-GB"/>
        </w:rPr>
      </w:pPr>
      <w:hyperlink r:id="rId33" w:history="1">
        <w:r w:rsidR="00BB5E5F" w:rsidRPr="00BB5E5F">
          <w:rPr>
            <w:rStyle w:val="Hyperlink"/>
            <w:rFonts w:ascii="Calibri" w:eastAsia="Calibri" w:hAnsi="Calibri" w:cs="Times New Roman"/>
            <w:bCs/>
            <w:noProof/>
            <w:lang w:eastAsia="en-GB"/>
          </w:rPr>
          <w:t>http://www.romerotrust.org.uk/who-was-archbishop-oscar-romero</w:t>
        </w:r>
      </w:hyperlink>
      <w:r w:rsidR="00BB5E5F" w:rsidRPr="00BB5E5F">
        <w:rPr>
          <w:rFonts w:ascii="Calibri" w:eastAsia="Calibri" w:hAnsi="Calibri" w:cs="Times New Roman"/>
          <w:bCs/>
          <w:noProof/>
          <w:lang w:eastAsia="en-GB"/>
        </w:rPr>
        <w:t xml:space="preserve"> </w:t>
      </w:r>
    </w:p>
    <w:p w14:paraId="6761BE2E" w14:textId="273AA918" w:rsidR="00BB5E5F" w:rsidRPr="00BB5E5F" w:rsidRDefault="000D65FF" w:rsidP="00BB5E5F">
      <w:pPr>
        <w:jc w:val="both"/>
        <w:rPr>
          <w:rFonts w:ascii="Calibri" w:eastAsia="Calibri" w:hAnsi="Calibri" w:cs="Times New Roman"/>
          <w:b/>
          <w:noProof/>
          <w:color w:val="FF0000"/>
          <w:lang w:val="en-IE" w:eastAsia="en-GB"/>
        </w:rPr>
      </w:pPr>
      <w:r w:rsidRPr="00BB5E5F">
        <w:rPr>
          <w:rFonts w:ascii="Calibri" w:eastAsia="Calibri" w:hAnsi="Calibri" w:cs="Times New Roman"/>
          <w:b/>
          <w:noProof/>
          <w:lang w:val="en-IE" w:eastAsia="en-GB"/>
        </w:rPr>
        <w:drawing>
          <wp:anchor distT="0" distB="0" distL="114300" distR="114300" simplePos="0" relativeHeight="251668480" behindDoc="1" locked="0" layoutInCell="1" allowOverlap="1" wp14:anchorId="487618CD" wp14:editId="660AE7E7">
            <wp:simplePos x="0" y="0"/>
            <wp:positionH relativeFrom="column">
              <wp:posOffset>0</wp:posOffset>
            </wp:positionH>
            <wp:positionV relativeFrom="paragraph">
              <wp:posOffset>283845</wp:posOffset>
            </wp:positionV>
            <wp:extent cx="2946400" cy="487680"/>
            <wp:effectExtent l="0" t="0" r="6350" b="7620"/>
            <wp:wrapTight wrapText="bothSides">
              <wp:wrapPolygon edited="0">
                <wp:start x="0" y="0"/>
                <wp:lineTo x="0" y="21094"/>
                <wp:lineTo x="21507" y="21094"/>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ocaire-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6400" cy="487680"/>
                    </a:xfrm>
                    <a:prstGeom prst="rect">
                      <a:avLst/>
                    </a:prstGeom>
                  </pic:spPr>
                </pic:pic>
              </a:graphicData>
            </a:graphic>
            <wp14:sizeRelH relativeFrom="margin">
              <wp14:pctWidth>0</wp14:pctWidth>
            </wp14:sizeRelH>
          </wp:anchor>
        </w:drawing>
      </w:r>
      <w:r w:rsidR="00BB5E5F" w:rsidRPr="00BB5E5F">
        <w:rPr>
          <w:rFonts w:ascii="Calibri" w:eastAsia="Calibri" w:hAnsi="Calibri" w:cs="Times New Roman"/>
          <w:b/>
          <w:noProof/>
          <w:color w:val="FF0000"/>
          <w:lang w:val="en-IE" w:eastAsia="en-GB"/>
        </w:rPr>
        <w:t>Trócaire Romero Award</w:t>
      </w:r>
    </w:p>
    <w:p w14:paraId="3A78933C" w14:textId="17014B70" w:rsidR="00BB5E5F" w:rsidRPr="00BB5E5F" w:rsidRDefault="00BB5E5F" w:rsidP="000D65FF">
      <w:pPr>
        <w:spacing w:after="0" w:line="240" w:lineRule="auto"/>
        <w:jc w:val="both"/>
        <w:rPr>
          <w:rFonts w:ascii="Calibri" w:eastAsia="Calibri" w:hAnsi="Calibri" w:cs="Times New Roman"/>
          <w:bCs/>
          <w:noProof/>
          <w:lang w:eastAsia="en-GB"/>
        </w:rPr>
      </w:pPr>
      <w:r w:rsidRPr="00BB5E5F">
        <w:rPr>
          <w:rFonts w:ascii="Calibri" w:eastAsia="Calibri" w:hAnsi="Calibri" w:cs="Times New Roman"/>
          <w:bCs/>
          <w:noProof/>
          <w:lang w:eastAsia="en-GB"/>
        </w:rPr>
        <w:t>The Romero Programme highlights the efforts of people in Ireland and across the world to raise awareness of human rights violations and support people who are experiencing hardship. Students can take part in Trócaire Awards Programmes, based on global justice issues. The Trócaire Romero Award is a student led awareness raising project that can be incorporated into a TY module, a CSPE project, or a RE topic. Prizes for most impressive entries and schools can find more details online</w:t>
      </w:r>
    </w:p>
    <w:p w14:paraId="12D1F319" w14:textId="77777777" w:rsidR="00E71E57" w:rsidRDefault="008A0603" w:rsidP="00141A17">
      <w:pPr>
        <w:jc w:val="both"/>
        <w:rPr>
          <w:rFonts w:ascii="Calibri" w:eastAsia="Calibri" w:hAnsi="Calibri" w:cs="Times New Roman"/>
          <w:b/>
          <w:noProof/>
          <w:lang w:eastAsia="en-GB"/>
        </w:rPr>
      </w:pPr>
      <w:hyperlink r:id="rId35" w:history="1">
        <w:r w:rsidR="00BB5E5F" w:rsidRPr="00BB5E5F">
          <w:rPr>
            <w:rStyle w:val="Hyperlink"/>
            <w:rFonts w:ascii="Calibri" w:eastAsia="Calibri" w:hAnsi="Calibri" w:cs="Times New Roman"/>
            <w:b/>
            <w:noProof/>
            <w:lang w:eastAsia="en-GB"/>
          </w:rPr>
          <w:t>https://www.trocaire.org/getinvolved/trocaire-romero-award</w:t>
        </w:r>
      </w:hyperlink>
      <w:r w:rsidR="00BB5E5F" w:rsidRPr="00BB5E5F">
        <w:rPr>
          <w:rFonts w:ascii="Calibri" w:eastAsia="Calibri" w:hAnsi="Calibri" w:cs="Times New Roman"/>
          <w:b/>
          <w:noProof/>
          <w:lang w:eastAsia="en-GB"/>
        </w:rPr>
        <w:t xml:space="preserve"> </w:t>
      </w:r>
    </w:p>
    <w:p w14:paraId="3FA60261" w14:textId="77777777" w:rsidR="000D65FF" w:rsidRDefault="000D65FF" w:rsidP="00141A17">
      <w:pPr>
        <w:jc w:val="both"/>
        <w:rPr>
          <w:rFonts w:ascii="Calibri" w:eastAsia="Calibri" w:hAnsi="Calibri" w:cs="Times New Roman"/>
          <w:b/>
          <w:noProof/>
          <w:lang w:eastAsia="en-GB"/>
        </w:rPr>
      </w:pPr>
    </w:p>
    <w:p w14:paraId="4162EE78" w14:textId="5D23C0BD" w:rsidR="00141A17" w:rsidRPr="00141A17" w:rsidRDefault="00141A17" w:rsidP="00141A17">
      <w:pPr>
        <w:jc w:val="both"/>
        <w:rPr>
          <w:rFonts w:ascii="Calibri" w:eastAsia="Calibri" w:hAnsi="Calibri" w:cs="Times New Roman"/>
          <w:b/>
          <w:noProof/>
          <w:lang w:eastAsia="en-GB"/>
        </w:rPr>
      </w:pPr>
      <w:r w:rsidRPr="00141A17">
        <w:rPr>
          <w:rFonts w:ascii="Calibri" w:eastAsia="Calibri" w:hAnsi="Calibri" w:cs="Times New Roman"/>
          <w:b/>
          <w:noProof/>
          <w:lang w:eastAsia="en-GB"/>
        </w:rPr>
        <w:t>March 25th                          Feast of the Annunciation / Teachtaireacht an Aingil</w:t>
      </w:r>
    </w:p>
    <w:p w14:paraId="4F7CBA36" w14:textId="2F4AC124" w:rsidR="00A41FB7" w:rsidRDefault="00A41FB7" w:rsidP="000D65FF">
      <w:pPr>
        <w:spacing w:after="0"/>
        <w:jc w:val="both"/>
        <w:rPr>
          <w:rFonts w:ascii="Calibri" w:eastAsia="Calibri" w:hAnsi="Calibri" w:cs="Times New Roman"/>
          <w:noProof/>
          <w:lang w:eastAsia="en-GB"/>
        </w:rPr>
      </w:pPr>
      <w:r>
        <w:rPr>
          <w:rFonts w:ascii="Calibri" w:eastAsia="Calibri" w:hAnsi="Calibri" w:cs="Times New Roman"/>
          <w:noProof/>
          <w:lang w:eastAsia="en-GB"/>
        </w:rPr>
        <w:drawing>
          <wp:anchor distT="0" distB="0" distL="114300" distR="114300" simplePos="0" relativeHeight="251669504" behindDoc="1" locked="0" layoutInCell="1" allowOverlap="1" wp14:anchorId="5DED36A9" wp14:editId="0D355C96">
            <wp:simplePos x="0" y="0"/>
            <wp:positionH relativeFrom="column">
              <wp:posOffset>0</wp:posOffset>
            </wp:positionH>
            <wp:positionV relativeFrom="paragraph">
              <wp:posOffset>150495</wp:posOffset>
            </wp:positionV>
            <wp:extent cx="4816475" cy="2560955"/>
            <wp:effectExtent l="19050" t="0" r="22225" b="608330"/>
            <wp:wrapTight wrapText="bothSides">
              <wp:wrapPolygon edited="0">
                <wp:start x="256" y="0"/>
                <wp:lineTo x="-85" y="600"/>
                <wp:lineTo x="-85" y="27783"/>
                <wp:lineTo x="21614" y="27783"/>
                <wp:lineTo x="21614" y="1999"/>
                <wp:lineTo x="21529" y="999"/>
                <wp:lineTo x="21273" y="0"/>
                <wp:lineTo x="25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6475" cy="25609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94C6D8A" w14:textId="326992BB" w:rsidR="00A41FB7" w:rsidRDefault="00754035" w:rsidP="00A41FB7">
      <w:pPr>
        <w:spacing w:after="0"/>
        <w:jc w:val="center"/>
        <w:rPr>
          <w:rFonts w:ascii="Calibri" w:eastAsia="Calibri" w:hAnsi="Calibri" w:cs="Times New Roman"/>
          <w:noProof/>
          <w:lang w:eastAsia="en-GB"/>
        </w:rPr>
      </w:pPr>
      <w:r w:rsidRPr="00754035">
        <w:rPr>
          <w:rFonts w:ascii="Calibri" w:eastAsia="Calibri" w:hAnsi="Calibri" w:cs="Times New Roman"/>
          <w:noProof/>
          <w:lang w:eastAsia="en-GB"/>
        </w:rPr>
        <w:t>A tradition, which has come down from the apostolic ages, tells us that the great mystery of the Incarnation was achieved on the twenty-fifth day of March.</w:t>
      </w:r>
    </w:p>
    <w:p w14:paraId="18EE0FC9" w14:textId="77777777" w:rsidR="00A41FB7" w:rsidRDefault="00A41FB7" w:rsidP="000D65FF">
      <w:pPr>
        <w:spacing w:after="0"/>
        <w:jc w:val="both"/>
        <w:rPr>
          <w:rFonts w:ascii="Calibri" w:eastAsia="Calibri" w:hAnsi="Calibri" w:cs="Times New Roman"/>
          <w:noProof/>
          <w:lang w:eastAsia="en-GB"/>
        </w:rPr>
      </w:pPr>
    </w:p>
    <w:p w14:paraId="33788A97" w14:textId="77777777" w:rsidR="00A41FB7" w:rsidRDefault="00A41FB7" w:rsidP="000D65FF">
      <w:pPr>
        <w:spacing w:after="0"/>
        <w:jc w:val="both"/>
        <w:rPr>
          <w:rFonts w:ascii="Calibri" w:eastAsia="Calibri" w:hAnsi="Calibri" w:cs="Times New Roman"/>
          <w:noProof/>
          <w:lang w:eastAsia="en-GB"/>
        </w:rPr>
      </w:pPr>
    </w:p>
    <w:p w14:paraId="7C62408E" w14:textId="23775159" w:rsidR="00754035" w:rsidRPr="00754035" w:rsidRDefault="00754035" w:rsidP="000D65FF">
      <w:pPr>
        <w:spacing w:after="0"/>
        <w:jc w:val="both"/>
        <w:rPr>
          <w:rFonts w:ascii="Calibri" w:eastAsia="Calibri" w:hAnsi="Calibri" w:cs="Times New Roman"/>
          <w:noProof/>
          <w:lang w:eastAsia="en-GB"/>
        </w:rPr>
      </w:pPr>
      <w:r w:rsidRPr="00754035">
        <w:rPr>
          <w:rFonts w:ascii="Calibri" w:eastAsia="Calibri" w:hAnsi="Calibri" w:cs="Times New Roman"/>
          <w:noProof/>
          <w:lang w:eastAsia="en-GB"/>
        </w:rPr>
        <w:lastRenderedPageBreak/>
        <w:t xml:space="preserve">It was at the hour of midnight, when the most holy Virgin was alone and absorbed in prayer, that the Archangel Gabriel appeared before her, and asked her, in the name of the blessed Trinity, to consent to become the Mother of God. The feast of the Annunciation of the Lord celebrates Angel Gabriel's appearance to the Virgin Mary (Luke 1:26-38) and his announcement that she had been chosen to be the mother of the saviour of the world. Also being celebrated during this feast was Mary's fiat, which means </w:t>
      </w:r>
      <w:r w:rsidRPr="00A41FB7">
        <w:rPr>
          <w:rFonts w:ascii="Calibri" w:eastAsia="Calibri" w:hAnsi="Calibri" w:cs="Times New Roman"/>
          <w:b/>
          <w:bCs/>
          <w:noProof/>
          <w:color w:val="FF0000"/>
          <w:lang w:eastAsia="en-GB"/>
        </w:rPr>
        <w:t>"let it be"</w:t>
      </w:r>
      <w:r w:rsidRPr="00A41FB7">
        <w:rPr>
          <w:rFonts w:ascii="Calibri" w:eastAsia="Calibri" w:hAnsi="Calibri" w:cs="Times New Roman"/>
          <w:noProof/>
          <w:color w:val="FF0000"/>
          <w:lang w:eastAsia="en-GB"/>
        </w:rPr>
        <w:t xml:space="preserve"> </w:t>
      </w:r>
      <w:r w:rsidRPr="00754035">
        <w:rPr>
          <w:rFonts w:ascii="Calibri" w:eastAsia="Calibri" w:hAnsi="Calibri" w:cs="Times New Roman"/>
          <w:noProof/>
          <w:lang w:eastAsia="en-GB"/>
        </w:rPr>
        <w:t xml:space="preserve">in Latin—her willing acceptance of the news. </w:t>
      </w:r>
    </w:p>
    <w:p w14:paraId="60538F21" w14:textId="77777777" w:rsidR="00754035" w:rsidRPr="00754035" w:rsidRDefault="00754035" w:rsidP="000D65FF">
      <w:pPr>
        <w:spacing w:after="0"/>
        <w:jc w:val="both"/>
        <w:rPr>
          <w:rFonts w:ascii="Calibri" w:eastAsia="Calibri" w:hAnsi="Calibri" w:cs="Times New Roman"/>
          <w:noProof/>
          <w:lang w:eastAsia="en-GB"/>
        </w:rPr>
      </w:pPr>
      <w:r w:rsidRPr="00754035">
        <w:rPr>
          <w:rFonts w:ascii="Calibri" w:eastAsia="Calibri" w:hAnsi="Calibri" w:cs="Times New Roman"/>
          <w:noProof/>
          <w:lang w:eastAsia="en-GB"/>
        </w:rPr>
        <w:t xml:space="preserve">Mary, in her selflessness, was open to the angel´s visit. She recognized who was speaking. She listened, received and responded. In so doing, she shows us the way to respond to the Lord's call in our own </w:t>
      </w:r>
      <w:r w:rsidRPr="000B0896">
        <w:rPr>
          <w:rFonts w:ascii="Calibri" w:eastAsia="Calibri" w:hAnsi="Calibri" w:cs="Times New Roman"/>
          <w:noProof/>
          <w:lang w:eastAsia="en-GB"/>
        </w:rPr>
        <w:t xml:space="preserve">lives. God initiates a relationship and we respond in surrender to Him. This dynamic, this heavenly </w:t>
      </w:r>
      <w:r w:rsidRPr="00754035">
        <w:rPr>
          <w:rFonts w:ascii="Calibri" w:eastAsia="Calibri" w:hAnsi="Calibri" w:cs="Times New Roman"/>
          <w:noProof/>
          <w:lang w:eastAsia="en-GB"/>
        </w:rPr>
        <w:t>road, leads to a dialogue, a conversation, a way of life. By saying Yes, through our own Fiat, we are set apart. Consecrated.  Made holy.  Mary shows us that way.</w:t>
      </w:r>
    </w:p>
    <w:p w14:paraId="00A6D576" w14:textId="77777777" w:rsidR="00754035" w:rsidRPr="00754035" w:rsidRDefault="00754035" w:rsidP="000D65FF">
      <w:pPr>
        <w:spacing w:after="0"/>
        <w:jc w:val="both"/>
        <w:rPr>
          <w:rFonts w:ascii="Calibri" w:eastAsia="Calibri" w:hAnsi="Calibri" w:cs="Times New Roman"/>
          <w:noProof/>
          <w:lang w:eastAsia="en-GB"/>
        </w:rPr>
      </w:pPr>
      <w:r w:rsidRPr="00754035">
        <w:rPr>
          <w:rFonts w:ascii="Calibri" w:eastAsia="Calibri" w:hAnsi="Calibri" w:cs="Times New Roman"/>
          <w:noProof/>
          <w:lang w:eastAsia="en-GB"/>
        </w:rPr>
        <w:t xml:space="preserve">The Annunciation, which means "the announcement," is observed almost universally throughout Christianity, especially within Orthodoxy, Anglicanism, Catholicism, and Lutheranism. </w:t>
      </w:r>
    </w:p>
    <w:p w14:paraId="1B57B5A2" w14:textId="77777777" w:rsidR="00754035" w:rsidRPr="00754035" w:rsidRDefault="00754035" w:rsidP="000D65FF">
      <w:pPr>
        <w:spacing w:after="0"/>
        <w:jc w:val="both"/>
        <w:rPr>
          <w:rFonts w:ascii="Calibri" w:eastAsia="Calibri" w:hAnsi="Calibri" w:cs="Times New Roman"/>
          <w:noProof/>
          <w:lang w:eastAsia="en-GB"/>
        </w:rPr>
      </w:pPr>
      <w:r w:rsidRPr="00754035">
        <w:rPr>
          <w:rFonts w:ascii="Calibri" w:eastAsia="Calibri" w:hAnsi="Calibri" w:cs="Times New Roman"/>
          <w:noProof/>
          <w:lang w:eastAsia="en-GB"/>
        </w:rPr>
        <w:t xml:space="preserve">For further teaching resources see: </w:t>
      </w:r>
    </w:p>
    <w:p w14:paraId="0EDFD050" w14:textId="54662206" w:rsidR="00754035" w:rsidRDefault="008A0603" w:rsidP="000D65FF">
      <w:pPr>
        <w:spacing w:after="0"/>
        <w:jc w:val="both"/>
        <w:rPr>
          <w:rFonts w:ascii="Calibri" w:eastAsia="Calibri" w:hAnsi="Calibri" w:cs="Times New Roman"/>
          <w:b/>
          <w:bCs/>
          <w:noProof/>
          <w:color w:val="FF0000"/>
          <w:lang w:eastAsia="en-GB"/>
        </w:rPr>
      </w:pPr>
      <w:hyperlink r:id="rId37" w:history="1">
        <w:r w:rsidR="00754035" w:rsidRPr="00754035">
          <w:rPr>
            <w:rStyle w:val="Hyperlink"/>
            <w:rFonts w:ascii="Calibri" w:eastAsia="Calibri" w:hAnsi="Calibri" w:cs="Times New Roman"/>
            <w:b/>
            <w:bCs/>
            <w:noProof/>
            <w:lang w:eastAsia="en-GB"/>
          </w:rPr>
          <w:t>https://www.catholicculture.org/culture/liturgicalyear/calendar/day.cfm?date=2017-03-25</w:t>
        </w:r>
      </w:hyperlink>
      <w:r w:rsidR="00754035" w:rsidRPr="00754035">
        <w:rPr>
          <w:rFonts w:ascii="Calibri" w:eastAsia="Calibri" w:hAnsi="Calibri" w:cs="Times New Roman"/>
          <w:b/>
          <w:bCs/>
          <w:noProof/>
          <w:color w:val="FF0000"/>
          <w:lang w:eastAsia="en-GB"/>
        </w:rPr>
        <w:t xml:space="preserve"> </w:t>
      </w:r>
    </w:p>
    <w:p w14:paraId="3B473E7A" w14:textId="4A2563F2" w:rsidR="00754035" w:rsidRPr="00754035" w:rsidRDefault="008A0603" w:rsidP="00754035">
      <w:pPr>
        <w:jc w:val="both"/>
        <w:rPr>
          <w:rFonts w:ascii="Calibri" w:eastAsia="Calibri" w:hAnsi="Calibri" w:cs="Times New Roman"/>
          <w:b/>
          <w:bCs/>
          <w:noProof/>
          <w:color w:val="FF0000"/>
          <w:lang w:eastAsia="en-GB"/>
        </w:rPr>
      </w:pPr>
      <w:hyperlink r:id="rId38" w:history="1">
        <w:r w:rsidR="003B0FE1" w:rsidRPr="00AA43DF">
          <w:rPr>
            <w:rStyle w:val="Hyperlink"/>
            <w:rFonts w:ascii="Calibri" w:eastAsia="Calibri" w:hAnsi="Calibri" w:cs="Times New Roman"/>
            <w:b/>
            <w:bCs/>
            <w:noProof/>
            <w:lang w:eastAsia="en-GB"/>
          </w:rPr>
          <w:t>https://www.catholic.org/lent/story.php?id=40820</w:t>
        </w:r>
      </w:hyperlink>
      <w:r w:rsidR="00754035" w:rsidRPr="00754035">
        <w:rPr>
          <w:rFonts w:ascii="Calibri" w:eastAsia="Calibri" w:hAnsi="Calibri" w:cs="Times New Roman"/>
          <w:b/>
          <w:bCs/>
          <w:noProof/>
          <w:color w:val="FF0000"/>
          <w:lang w:eastAsia="en-GB"/>
        </w:rPr>
        <w:t xml:space="preserve"> </w:t>
      </w:r>
    </w:p>
    <w:p w14:paraId="11CEA082" w14:textId="77777777" w:rsidR="00E61AEE" w:rsidRDefault="00E61AEE" w:rsidP="00777778">
      <w:pPr>
        <w:jc w:val="both"/>
        <w:rPr>
          <w:rFonts w:ascii="Calibri" w:eastAsia="Calibri" w:hAnsi="Calibri" w:cs="Times New Roman"/>
          <w:b/>
          <w:bCs/>
          <w:noProof/>
          <w:color w:val="000000" w:themeColor="text1"/>
          <w:sz w:val="24"/>
          <w:szCs w:val="24"/>
          <w:lang w:eastAsia="en-GB"/>
        </w:rPr>
      </w:pPr>
    </w:p>
    <w:p w14:paraId="553E6596" w14:textId="74D09783" w:rsidR="00E61AEE" w:rsidRPr="00E61AEE" w:rsidRDefault="000B0896" w:rsidP="00777778">
      <w:pPr>
        <w:jc w:val="both"/>
        <w:rPr>
          <w:rFonts w:ascii="Calibri" w:eastAsia="Calibri" w:hAnsi="Calibri" w:cs="Times New Roman"/>
          <w:b/>
          <w:bCs/>
          <w:noProof/>
          <w:color w:val="000000" w:themeColor="text1"/>
          <w:sz w:val="24"/>
          <w:szCs w:val="24"/>
          <w:lang w:eastAsia="en-GB"/>
        </w:rPr>
      </w:pPr>
      <w:r w:rsidRPr="002D2B2D">
        <w:rPr>
          <w:rFonts w:ascii="Calibri" w:eastAsia="Calibri" w:hAnsi="Calibri" w:cs="Times New Roman"/>
          <w:b/>
          <w:bCs/>
          <w:noProof/>
          <w:color w:val="000000" w:themeColor="text1"/>
          <w:sz w:val="24"/>
          <w:szCs w:val="24"/>
          <w:lang w:eastAsia="en-GB"/>
        </w:rPr>
        <w:t>As we continue our Lenten Jo</w:t>
      </w:r>
      <w:r w:rsidR="002D2B2D" w:rsidRPr="002D2B2D">
        <w:rPr>
          <w:rFonts w:ascii="Calibri" w:eastAsia="Calibri" w:hAnsi="Calibri" w:cs="Times New Roman"/>
          <w:b/>
          <w:bCs/>
          <w:noProof/>
          <w:color w:val="000000" w:themeColor="text1"/>
          <w:sz w:val="24"/>
          <w:szCs w:val="24"/>
          <w:lang w:eastAsia="en-GB"/>
        </w:rPr>
        <w:t>ur</w:t>
      </w:r>
      <w:r w:rsidRPr="002D2B2D">
        <w:rPr>
          <w:rFonts w:ascii="Calibri" w:eastAsia="Calibri" w:hAnsi="Calibri" w:cs="Times New Roman"/>
          <w:b/>
          <w:bCs/>
          <w:noProof/>
          <w:color w:val="000000" w:themeColor="text1"/>
          <w:sz w:val="24"/>
          <w:szCs w:val="24"/>
          <w:lang w:eastAsia="en-GB"/>
        </w:rPr>
        <w:t xml:space="preserve">ney through </w:t>
      </w:r>
      <w:r w:rsidR="00D060AE">
        <w:rPr>
          <w:rFonts w:ascii="Calibri" w:eastAsia="Calibri" w:hAnsi="Calibri" w:cs="Times New Roman"/>
          <w:b/>
          <w:bCs/>
          <w:noProof/>
          <w:color w:val="000000" w:themeColor="text1"/>
          <w:sz w:val="24"/>
          <w:szCs w:val="24"/>
          <w:lang w:eastAsia="en-GB"/>
        </w:rPr>
        <w:t>March</w:t>
      </w:r>
      <w:r w:rsidR="002A27A9" w:rsidRPr="002D2B2D">
        <w:rPr>
          <w:rFonts w:ascii="Calibri" w:eastAsia="Calibri" w:hAnsi="Calibri" w:cs="Times New Roman"/>
          <w:b/>
          <w:bCs/>
          <w:noProof/>
          <w:color w:val="000000" w:themeColor="text1"/>
          <w:sz w:val="24"/>
          <w:szCs w:val="24"/>
          <w:lang w:eastAsia="en-GB"/>
        </w:rPr>
        <w:t>:</w:t>
      </w:r>
    </w:p>
    <w:p w14:paraId="25169308" w14:textId="24B2BDD5" w:rsidR="000A2042" w:rsidRDefault="000A2042" w:rsidP="00777778">
      <w:pPr>
        <w:jc w:val="both"/>
        <w:rPr>
          <w:rFonts w:ascii="Calibri" w:eastAsia="Calibri" w:hAnsi="Calibri" w:cs="Times New Roman"/>
          <w:b/>
          <w:bCs/>
          <w:noProof/>
          <w:color w:val="000000" w:themeColor="text1"/>
          <w:lang w:eastAsia="en-GB"/>
        </w:rPr>
      </w:pPr>
      <w:r w:rsidRPr="000A2042">
        <w:rPr>
          <w:noProof/>
        </w:rPr>
        <w:drawing>
          <wp:anchor distT="0" distB="0" distL="114300" distR="114300" simplePos="0" relativeHeight="251670528" behindDoc="1" locked="0" layoutInCell="1" allowOverlap="1" wp14:anchorId="782961ED" wp14:editId="3373ABB8">
            <wp:simplePos x="0" y="0"/>
            <wp:positionH relativeFrom="column">
              <wp:posOffset>0</wp:posOffset>
            </wp:positionH>
            <wp:positionV relativeFrom="paragraph">
              <wp:posOffset>869</wp:posOffset>
            </wp:positionV>
            <wp:extent cx="3523916" cy="3047365"/>
            <wp:effectExtent l="0" t="0" r="635" b="635"/>
            <wp:wrapTight wrapText="bothSides">
              <wp:wrapPolygon edited="0">
                <wp:start x="467" y="0"/>
                <wp:lineTo x="0" y="270"/>
                <wp:lineTo x="0" y="21334"/>
                <wp:lineTo x="467" y="21469"/>
                <wp:lineTo x="21020" y="21469"/>
                <wp:lineTo x="21487" y="21334"/>
                <wp:lineTo x="21487" y="270"/>
                <wp:lineTo x="21020" y="0"/>
                <wp:lineTo x="46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3916" cy="3047365"/>
                    </a:xfrm>
                    <a:prstGeom prst="rect">
                      <a:avLst/>
                    </a:prstGeom>
                    <a:ln>
                      <a:noFill/>
                    </a:ln>
                    <a:effectLst>
                      <a:softEdge rad="112500"/>
                    </a:effectLst>
                  </pic:spPr>
                </pic:pic>
              </a:graphicData>
            </a:graphic>
          </wp:anchor>
        </w:drawing>
      </w:r>
    </w:p>
    <w:p w14:paraId="76167410" w14:textId="05D68748" w:rsidR="000A2042" w:rsidRPr="002D2B2D" w:rsidRDefault="000A2042" w:rsidP="000E098D">
      <w:pPr>
        <w:spacing w:line="240" w:lineRule="auto"/>
        <w:jc w:val="both"/>
        <w:rPr>
          <w:rFonts w:ascii="Calibri" w:eastAsia="Calibri" w:hAnsi="Calibri" w:cs="Times New Roman"/>
          <w:noProof/>
          <w:color w:val="000000" w:themeColor="text1"/>
          <w:lang w:eastAsia="en-GB"/>
        </w:rPr>
      </w:pPr>
      <w:r w:rsidRPr="002D2B2D">
        <w:rPr>
          <w:rFonts w:ascii="Calibri" w:eastAsia="Calibri" w:hAnsi="Calibri" w:cs="Times New Roman"/>
          <w:noProof/>
          <w:color w:val="000000" w:themeColor="text1"/>
          <w:lang w:eastAsia="en-GB"/>
        </w:rPr>
        <w:t xml:space="preserve">Remember to check out these </w:t>
      </w:r>
      <w:r w:rsidR="003D4060" w:rsidRPr="002D2B2D">
        <w:rPr>
          <w:rFonts w:ascii="Calibri" w:eastAsia="Calibri" w:hAnsi="Calibri" w:cs="Times New Roman"/>
          <w:noProof/>
          <w:color w:val="000000" w:themeColor="text1"/>
          <w:lang w:eastAsia="en-GB"/>
        </w:rPr>
        <w:t xml:space="preserve">great resources </w:t>
      </w:r>
      <w:r w:rsidR="005F0C2F">
        <w:rPr>
          <w:rFonts w:ascii="Calibri" w:eastAsia="Calibri" w:hAnsi="Calibri" w:cs="Times New Roman"/>
          <w:noProof/>
          <w:color w:val="000000" w:themeColor="text1"/>
          <w:lang w:eastAsia="en-GB"/>
        </w:rPr>
        <w:t xml:space="preserve">from the </w:t>
      </w:r>
      <w:r w:rsidR="000E098D">
        <w:rPr>
          <w:rFonts w:ascii="Calibri" w:eastAsia="Calibri" w:hAnsi="Calibri" w:cs="Times New Roman"/>
          <w:noProof/>
          <w:color w:val="000000" w:themeColor="text1"/>
          <w:lang w:eastAsia="en-GB"/>
        </w:rPr>
        <w:t xml:space="preserve">Irish Catholic Bishops </w:t>
      </w:r>
      <w:r w:rsidR="003D4060" w:rsidRPr="002D2B2D">
        <w:rPr>
          <w:rFonts w:ascii="Calibri" w:eastAsia="Calibri" w:hAnsi="Calibri" w:cs="Times New Roman"/>
          <w:noProof/>
          <w:color w:val="000000" w:themeColor="text1"/>
          <w:lang w:eastAsia="en-GB"/>
        </w:rPr>
        <w:t>for your students…</w:t>
      </w:r>
    </w:p>
    <w:p w14:paraId="0F1D1811" w14:textId="132752F0" w:rsidR="000A2042" w:rsidRPr="002D2B2D" w:rsidRDefault="004C38E8" w:rsidP="00777778">
      <w:pPr>
        <w:jc w:val="both"/>
        <w:rPr>
          <w:rFonts w:ascii="Calibri" w:eastAsia="Calibri" w:hAnsi="Calibri" w:cs="Times New Roman"/>
          <w:b/>
          <w:bCs/>
          <w:noProof/>
          <w:color w:val="FF0000"/>
          <w:lang w:eastAsia="en-GB"/>
        </w:rPr>
      </w:pPr>
      <w:r w:rsidRPr="002D2B2D">
        <w:rPr>
          <w:rFonts w:ascii="Calibri" w:eastAsia="Calibri" w:hAnsi="Calibri" w:cs="Times New Roman"/>
          <w:b/>
          <w:bCs/>
          <w:noProof/>
          <w:color w:val="FF0000"/>
          <w:lang w:eastAsia="en-GB"/>
        </w:rPr>
        <w:t>#LIVINGLENT 2021</w:t>
      </w:r>
    </w:p>
    <w:p w14:paraId="41A9AC22" w14:textId="77777777" w:rsidR="000E098D" w:rsidRDefault="002D2B2D" w:rsidP="000E098D">
      <w:pPr>
        <w:spacing w:line="240" w:lineRule="auto"/>
        <w:jc w:val="both"/>
        <w:rPr>
          <w:rFonts w:ascii="Calibri" w:eastAsia="Calibri" w:hAnsi="Calibri" w:cs="Times New Roman"/>
          <w:noProof/>
          <w:color w:val="000000" w:themeColor="text1"/>
          <w:lang w:eastAsia="en-GB"/>
        </w:rPr>
      </w:pPr>
      <w:r w:rsidRPr="002D2B2D">
        <w:rPr>
          <w:rFonts w:ascii="Calibri" w:eastAsia="Calibri" w:hAnsi="Calibri" w:cs="Times New Roman"/>
          <w:noProof/>
          <w:color w:val="000000" w:themeColor="text1"/>
          <w:lang w:eastAsia="en-GB"/>
        </w:rPr>
        <w:t>Our #LivingLent digital media initiative invites the faithful to use social media to grow closer to God during this sacred season of Lent. There is a  #prayer #fasting and #almsgiving prompt for everyday.</w:t>
      </w:r>
    </w:p>
    <w:p w14:paraId="4A3A8266" w14:textId="5202D812" w:rsidR="000E098D" w:rsidRDefault="008A0603" w:rsidP="000E098D">
      <w:pPr>
        <w:spacing w:line="240" w:lineRule="auto"/>
        <w:jc w:val="both"/>
      </w:pPr>
      <w:hyperlink r:id="rId40" w:history="1">
        <w:r w:rsidR="00120144" w:rsidRPr="009A7B04">
          <w:rPr>
            <w:rStyle w:val="Hyperlink"/>
          </w:rPr>
          <w:t>www.catholicbishops.ie</w:t>
        </w:r>
      </w:hyperlink>
      <w:r w:rsidR="00120144">
        <w:t xml:space="preserve"> </w:t>
      </w:r>
    </w:p>
    <w:p w14:paraId="6F6C3898" w14:textId="77777777" w:rsidR="00B43382" w:rsidRDefault="00B43382" w:rsidP="000E098D">
      <w:pPr>
        <w:spacing w:line="240" w:lineRule="auto"/>
        <w:jc w:val="both"/>
      </w:pPr>
    </w:p>
    <w:p w14:paraId="18271CD5" w14:textId="77777777" w:rsidR="000E098D" w:rsidRDefault="000E098D" w:rsidP="000E098D">
      <w:pPr>
        <w:spacing w:line="240" w:lineRule="auto"/>
        <w:jc w:val="both"/>
      </w:pPr>
    </w:p>
    <w:p w14:paraId="3F405363" w14:textId="77644185" w:rsidR="00E61AEE" w:rsidRDefault="00B43382" w:rsidP="00B43382">
      <w:pPr>
        <w:spacing w:line="240" w:lineRule="auto"/>
      </w:pPr>
      <w:r w:rsidRPr="00B43382">
        <w:t>Check out these lovely short daily Lenten Reflections from Bishop Fintan</w:t>
      </w:r>
      <w:r w:rsidR="00E61AEE">
        <w:t xml:space="preserve"> Monahan.</w:t>
      </w:r>
      <w:r w:rsidRPr="00B43382">
        <w:t xml:space="preserve"> </w:t>
      </w:r>
      <w:hyperlink r:id="rId41" w:history="1">
        <w:r w:rsidR="00120144" w:rsidRPr="009A7B04">
          <w:rPr>
            <w:rStyle w:val="Hyperlink"/>
          </w:rPr>
          <w:t>https://youtu.be/SuyeQ4AZG0Q</w:t>
        </w:r>
      </w:hyperlink>
      <w:r w:rsidR="00120144">
        <w:t xml:space="preserve"> </w:t>
      </w:r>
      <w:r w:rsidR="00BF2B47" w:rsidRPr="00120144">
        <w:t xml:space="preserve"> </w:t>
      </w:r>
      <w:r w:rsidR="00120144">
        <w:t xml:space="preserve"> </w:t>
      </w:r>
      <w:r w:rsidR="00E61AEE" w:rsidRPr="00120144">
        <w:t xml:space="preserve"> </w:t>
      </w:r>
    </w:p>
    <w:p w14:paraId="579C1E2C" w14:textId="5889F31C" w:rsidR="000E098D" w:rsidRDefault="00AB7D5F" w:rsidP="00E61AEE">
      <w:pPr>
        <w:spacing w:line="240" w:lineRule="auto"/>
        <w:jc w:val="center"/>
      </w:pPr>
      <w:r w:rsidRPr="00AB7D5F">
        <w:rPr>
          <w:noProof/>
        </w:rPr>
        <w:drawing>
          <wp:inline distT="0" distB="0" distL="0" distR="0" wp14:anchorId="29AEC6F5" wp14:editId="5BE40A4F">
            <wp:extent cx="5179534" cy="15449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42" r="4132" b="30959"/>
                    <a:stretch/>
                  </pic:blipFill>
                  <pic:spPr bwMode="auto">
                    <a:xfrm>
                      <a:off x="0" y="0"/>
                      <a:ext cx="5210380" cy="15541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5AD4BA6" w14:textId="4474FFF9" w:rsidR="00C26103" w:rsidRPr="003E5E39" w:rsidRDefault="00C26103" w:rsidP="00C26103">
      <w:pPr>
        <w:spacing w:line="240" w:lineRule="auto"/>
        <w:jc w:val="both"/>
        <w:rPr>
          <w:rFonts w:ascii="Calibri" w:eastAsia="Calibri" w:hAnsi="Calibri" w:cs="Times New Roman"/>
          <w:noProof/>
          <w:color w:val="000000" w:themeColor="text1"/>
          <w:lang w:eastAsia="en-GB"/>
        </w:rPr>
      </w:pPr>
      <w:r w:rsidRPr="003E5E39">
        <w:rPr>
          <w:rFonts w:ascii="Calibri" w:eastAsia="Calibri" w:hAnsi="Calibri" w:cs="Times New Roman"/>
          <w:noProof/>
          <w:color w:val="000000" w:themeColor="text1"/>
          <w:lang w:eastAsia="en-GB"/>
        </w:rPr>
        <w:lastRenderedPageBreak/>
        <w:t>And beautiful inspirational words from Pope Francis</w:t>
      </w:r>
      <w:r w:rsidR="00E209CB" w:rsidRPr="003E5E39">
        <w:rPr>
          <w:rFonts w:ascii="Calibri" w:eastAsia="Calibri" w:hAnsi="Calibri" w:cs="Times New Roman"/>
          <w:noProof/>
          <w:color w:val="000000" w:themeColor="text1"/>
          <w:lang w:eastAsia="en-GB"/>
        </w:rPr>
        <w:t>; which you could ask your students to print as a poster</w:t>
      </w:r>
      <w:r w:rsidR="00A83AD6" w:rsidRPr="003E5E39">
        <w:rPr>
          <w:rFonts w:ascii="Calibri" w:eastAsia="Calibri" w:hAnsi="Calibri" w:cs="Times New Roman"/>
          <w:noProof/>
          <w:color w:val="000000" w:themeColor="text1"/>
          <w:lang w:eastAsia="en-GB"/>
        </w:rPr>
        <w:t>,</w:t>
      </w:r>
      <w:r w:rsidR="00E209CB" w:rsidRPr="003E5E39">
        <w:rPr>
          <w:rFonts w:ascii="Calibri" w:eastAsia="Calibri" w:hAnsi="Calibri" w:cs="Times New Roman"/>
          <w:noProof/>
          <w:color w:val="000000" w:themeColor="text1"/>
          <w:lang w:eastAsia="en-GB"/>
        </w:rPr>
        <w:t xml:space="preserve"> and display somewhere prominent at home to </w:t>
      </w:r>
      <w:r w:rsidR="00A83AD6" w:rsidRPr="003E5E39">
        <w:rPr>
          <w:rFonts w:ascii="Calibri" w:eastAsia="Calibri" w:hAnsi="Calibri" w:cs="Times New Roman"/>
          <w:noProof/>
          <w:color w:val="000000" w:themeColor="text1"/>
          <w:lang w:eastAsia="en-GB"/>
        </w:rPr>
        <w:t>keep their Lenten Journey close to their hearts.</w:t>
      </w:r>
    </w:p>
    <w:p w14:paraId="082E7C05" w14:textId="202CAC9C" w:rsidR="00C26103" w:rsidRDefault="008A0603" w:rsidP="000E098D">
      <w:pPr>
        <w:spacing w:line="240" w:lineRule="auto"/>
        <w:jc w:val="both"/>
        <w:rPr>
          <w:rFonts w:ascii="Calibri" w:eastAsia="Calibri" w:hAnsi="Calibri" w:cs="Times New Roman"/>
          <w:b/>
          <w:bCs/>
          <w:noProof/>
          <w:color w:val="000000" w:themeColor="text1"/>
          <w:lang w:eastAsia="en-GB"/>
        </w:rPr>
      </w:pPr>
      <w:hyperlink r:id="rId43" w:history="1">
        <w:r w:rsidR="00BB0F15" w:rsidRPr="009A7B04">
          <w:rPr>
            <w:rStyle w:val="Hyperlink"/>
            <w:rFonts w:ascii="Calibri" w:eastAsia="Calibri" w:hAnsi="Calibri" w:cs="Times New Roman"/>
            <w:b/>
            <w:bCs/>
            <w:noProof/>
            <w:lang w:eastAsia="en-GB"/>
          </w:rPr>
          <w:t>https://dublindiocese-my.sharepoint.com/:i:/g/personal/lily_barry_dublindiocese_ie/EaEQ-Av9tQlIpwPgHMCWxnIB32A7jrO7CRuApv7MSQ4OYw?e=aWWd7L</w:t>
        </w:r>
      </w:hyperlink>
      <w:r w:rsidR="00BB0F15">
        <w:rPr>
          <w:rFonts w:ascii="Calibri" w:eastAsia="Calibri" w:hAnsi="Calibri" w:cs="Times New Roman"/>
          <w:b/>
          <w:bCs/>
          <w:noProof/>
          <w:color w:val="000000" w:themeColor="text1"/>
          <w:lang w:eastAsia="en-GB"/>
        </w:rPr>
        <w:t xml:space="preserve"> </w:t>
      </w:r>
    </w:p>
    <w:p w14:paraId="352E9BCD" w14:textId="6CE6A773" w:rsidR="002A27A9" w:rsidRPr="000B0896" w:rsidRDefault="00BB0F15" w:rsidP="00A83AD6">
      <w:pPr>
        <w:spacing w:line="240" w:lineRule="auto"/>
        <w:jc w:val="center"/>
        <w:rPr>
          <w:rFonts w:ascii="Calibri" w:eastAsia="Calibri" w:hAnsi="Calibri" w:cs="Times New Roman"/>
          <w:b/>
          <w:bCs/>
          <w:noProof/>
          <w:color w:val="000000" w:themeColor="text1"/>
          <w:lang w:eastAsia="en-GB"/>
        </w:rPr>
      </w:pPr>
      <w:r w:rsidRPr="00875054">
        <w:rPr>
          <w:noProof/>
        </w:rPr>
        <w:drawing>
          <wp:anchor distT="0" distB="0" distL="114300" distR="114300" simplePos="0" relativeHeight="251676672" behindDoc="1" locked="0" layoutInCell="1" allowOverlap="1" wp14:anchorId="1283C096" wp14:editId="26D7DE1C">
            <wp:simplePos x="0" y="0"/>
            <wp:positionH relativeFrom="column">
              <wp:posOffset>1762125</wp:posOffset>
            </wp:positionH>
            <wp:positionV relativeFrom="paragraph">
              <wp:posOffset>138430</wp:posOffset>
            </wp:positionV>
            <wp:extent cx="3982720" cy="3700145"/>
            <wp:effectExtent l="0" t="0" r="0" b="0"/>
            <wp:wrapTight wrapText="bothSides">
              <wp:wrapPolygon edited="0">
                <wp:start x="0" y="0"/>
                <wp:lineTo x="0" y="21463"/>
                <wp:lineTo x="21490" y="21463"/>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82720" cy="3700145"/>
                    </a:xfrm>
                    <a:prstGeom prst="rect">
                      <a:avLst/>
                    </a:prstGeom>
                  </pic:spPr>
                </pic:pic>
              </a:graphicData>
            </a:graphic>
          </wp:anchor>
        </w:drawing>
      </w:r>
    </w:p>
    <w:p w14:paraId="7DF8CDA6" w14:textId="77777777" w:rsidR="00BB0F15" w:rsidRDefault="00BB0F15" w:rsidP="00BB0F15">
      <w:pPr>
        <w:spacing w:line="240" w:lineRule="auto"/>
        <w:jc w:val="both"/>
        <w:rPr>
          <w:rFonts w:ascii="Calibri" w:eastAsia="Calibri" w:hAnsi="Calibri" w:cs="Times New Roman"/>
          <w:noProof/>
          <w:color w:val="000000" w:themeColor="text1"/>
          <w:lang w:eastAsia="en-GB"/>
        </w:rPr>
      </w:pPr>
    </w:p>
    <w:p w14:paraId="1E28403B" w14:textId="61C5D7E8" w:rsidR="00141A17" w:rsidRPr="00BB0F15" w:rsidRDefault="005A0C7C" w:rsidP="00BB0F15">
      <w:pPr>
        <w:spacing w:line="240" w:lineRule="auto"/>
        <w:jc w:val="both"/>
        <w:rPr>
          <w:rFonts w:ascii="Calibri" w:eastAsia="Calibri" w:hAnsi="Calibri" w:cs="Times New Roman"/>
          <w:noProof/>
          <w:color w:val="000000" w:themeColor="text1"/>
          <w:lang w:eastAsia="en-GB"/>
        </w:rPr>
      </w:pPr>
      <w:r w:rsidRPr="005A0C7C">
        <w:rPr>
          <w:rFonts w:ascii="Calibri" w:eastAsia="Calibri" w:hAnsi="Calibri" w:cs="Times New Roman"/>
          <w:noProof/>
          <w:color w:val="000000" w:themeColor="text1"/>
          <w:lang w:eastAsia="en-GB"/>
        </w:rPr>
        <w:t>Just imagine that this Lent is going to be different from every other Lent we've experienced. This year’s Lent can be different. It will take an openness to God’s grace, a deep desire to receive what is being offered us, and a few signs and symbols to help us stay focused throughout the season. But if we do these things, God’s desire for our hearts and our desire for greater union with God will meet. Lent will no longer feel like a burden, but rather a blessing.</w:t>
      </w:r>
    </w:p>
    <w:p w14:paraId="7AB0ED27" w14:textId="77777777" w:rsidR="00BB0F15" w:rsidRDefault="00BB0F15" w:rsidP="005A2F2E">
      <w:pPr>
        <w:jc w:val="both"/>
        <w:rPr>
          <w:rFonts w:ascii="Calibri" w:eastAsia="Calibri" w:hAnsi="Calibri" w:cs="Times New Roman"/>
          <w:b/>
          <w:bCs/>
          <w:noProof/>
          <w:lang w:eastAsia="en-GB"/>
        </w:rPr>
      </w:pPr>
    </w:p>
    <w:p w14:paraId="1221C079" w14:textId="77777777" w:rsidR="00BB0F15" w:rsidRDefault="00BB0F15" w:rsidP="005A2F2E">
      <w:pPr>
        <w:jc w:val="both"/>
        <w:rPr>
          <w:rFonts w:ascii="Calibri" w:eastAsia="Calibri" w:hAnsi="Calibri" w:cs="Times New Roman"/>
          <w:b/>
          <w:bCs/>
          <w:noProof/>
          <w:lang w:eastAsia="en-GB"/>
        </w:rPr>
      </w:pPr>
    </w:p>
    <w:p w14:paraId="1B0FC847" w14:textId="77777777" w:rsidR="00BB0F15" w:rsidRDefault="00BB0F15" w:rsidP="005A2F2E">
      <w:pPr>
        <w:jc w:val="both"/>
        <w:rPr>
          <w:rFonts w:ascii="Calibri" w:eastAsia="Calibri" w:hAnsi="Calibri" w:cs="Times New Roman"/>
          <w:b/>
          <w:bCs/>
          <w:noProof/>
          <w:lang w:eastAsia="en-GB"/>
        </w:rPr>
      </w:pPr>
    </w:p>
    <w:p w14:paraId="37B9B900" w14:textId="2239B635" w:rsidR="00D060AE" w:rsidRPr="00D060AE" w:rsidRDefault="00D060AE" w:rsidP="005A2F2E">
      <w:pPr>
        <w:jc w:val="both"/>
        <w:rPr>
          <w:rFonts w:ascii="Calibri" w:eastAsia="Calibri" w:hAnsi="Calibri" w:cs="Times New Roman"/>
          <w:b/>
          <w:bCs/>
          <w:noProof/>
          <w:lang w:eastAsia="en-GB"/>
        </w:rPr>
      </w:pPr>
      <w:r w:rsidRPr="00D060AE">
        <w:rPr>
          <w:rFonts w:ascii="Calibri" w:eastAsia="Calibri" w:hAnsi="Calibri" w:cs="Times New Roman"/>
          <w:b/>
          <w:bCs/>
          <w:noProof/>
          <w:lang w:eastAsia="en-GB"/>
        </w:rPr>
        <w:t xml:space="preserve">March 24th                                                      </w:t>
      </w:r>
      <w:r w:rsidR="005A2F2E" w:rsidRPr="005A2F2E">
        <w:rPr>
          <w:rFonts w:ascii="Calibri" w:eastAsia="Calibri" w:hAnsi="Calibri" w:cs="Times New Roman"/>
          <w:b/>
          <w:bCs/>
          <w:noProof/>
          <w:lang w:eastAsia="en-GB"/>
        </w:rPr>
        <w:t xml:space="preserve">Holika Dahan and Holi               </w:t>
      </w:r>
    </w:p>
    <w:p w14:paraId="6F435BA6" w14:textId="77777777" w:rsidR="005A0C7C" w:rsidRDefault="005A0C7C" w:rsidP="00D060AE">
      <w:pPr>
        <w:spacing w:after="0"/>
        <w:jc w:val="both"/>
        <w:rPr>
          <w:rFonts w:ascii="Calibri" w:eastAsia="Calibri" w:hAnsi="Calibri" w:cs="Times New Roman"/>
          <w:noProof/>
          <w:color w:val="000000" w:themeColor="text1"/>
          <w:lang w:eastAsia="en-GB"/>
        </w:rPr>
      </w:pPr>
    </w:p>
    <w:p w14:paraId="6785B03C" w14:textId="286C9D90" w:rsidR="00D060AE" w:rsidRDefault="005A0C7C" w:rsidP="00D060AE">
      <w:pPr>
        <w:spacing w:after="0"/>
        <w:jc w:val="both"/>
        <w:rPr>
          <w:rFonts w:ascii="Calibri" w:eastAsia="Calibri" w:hAnsi="Calibri" w:cs="Times New Roman"/>
          <w:noProof/>
          <w:color w:val="000000" w:themeColor="text1"/>
          <w:lang w:eastAsia="en-GB"/>
        </w:rPr>
      </w:pPr>
      <w:r w:rsidRPr="005A2F2E">
        <w:rPr>
          <w:rFonts w:ascii="Calibri" w:eastAsia="Calibri" w:hAnsi="Calibri" w:cs="Times New Roman"/>
          <w:noProof/>
          <w:color w:val="000000" w:themeColor="text1"/>
          <w:lang w:eastAsia="en-GB"/>
        </w:rPr>
        <w:t xml:space="preserve">The great Indian festival </w:t>
      </w:r>
      <w:r>
        <w:rPr>
          <w:rFonts w:ascii="Calibri" w:eastAsia="Calibri" w:hAnsi="Calibri" w:cs="Times New Roman"/>
          <w:noProof/>
          <w:color w:val="000000" w:themeColor="text1"/>
          <w:lang w:eastAsia="en-GB"/>
        </w:rPr>
        <w:t>of</w:t>
      </w:r>
      <w:r w:rsidR="005A2F2E" w:rsidRPr="005A2F2E">
        <w:rPr>
          <w:rFonts w:ascii="Calibri" w:eastAsia="Calibri" w:hAnsi="Calibri" w:cs="Times New Roman"/>
          <w:noProof/>
          <w:color w:val="000000" w:themeColor="text1"/>
          <w:lang w:eastAsia="en-GB"/>
        </w:rPr>
        <w:t xml:space="preserve"> Holika Dahan</w:t>
      </w:r>
      <w:r>
        <w:rPr>
          <w:rFonts w:ascii="Calibri" w:eastAsia="Calibri" w:hAnsi="Calibri" w:cs="Times New Roman"/>
          <w:noProof/>
          <w:color w:val="000000" w:themeColor="text1"/>
          <w:lang w:eastAsia="en-GB"/>
        </w:rPr>
        <w:t xml:space="preserve"> in 2021,</w:t>
      </w:r>
      <w:r w:rsidR="005A2F2E" w:rsidRPr="005A2F2E">
        <w:rPr>
          <w:rFonts w:ascii="Calibri" w:eastAsia="Calibri" w:hAnsi="Calibri" w:cs="Times New Roman"/>
          <w:noProof/>
          <w:color w:val="000000" w:themeColor="text1"/>
          <w:lang w:eastAsia="en-GB"/>
        </w:rPr>
        <w:t xml:space="preserve"> is on March 28 and Holi is on March 29</w:t>
      </w:r>
      <w:r>
        <w:rPr>
          <w:rFonts w:ascii="Calibri" w:eastAsia="Calibri" w:hAnsi="Calibri" w:cs="Times New Roman"/>
          <w:noProof/>
          <w:color w:val="000000" w:themeColor="text1"/>
          <w:lang w:eastAsia="en-GB"/>
        </w:rPr>
        <w:t>.</w:t>
      </w:r>
    </w:p>
    <w:p w14:paraId="459C9CE9" w14:textId="77777777" w:rsidR="005A0C7C" w:rsidRDefault="005A2F2E" w:rsidP="005A0C7C">
      <w:pPr>
        <w:spacing w:after="0"/>
        <w:jc w:val="both"/>
        <w:rPr>
          <w:rFonts w:ascii="Calibri" w:eastAsia="Calibri" w:hAnsi="Calibri" w:cs="Times New Roman"/>
          <w:noProof/>
          <w:color w:val="000000" w:themeColor="text1"/>
          <w:lang w:eastAsia="en-GB"/>
        </w:rPr>
      </w:pPr>
      <w:r w:rsidRPr="005A2F2E">
        <w:rPr>
          <w:rFonts w:ascii="Calibri" w:eastAsia="Calibri" w:hAnsi="Calibri" w:cs="Times New Roman"/>
          <w:noProof/>
          <w:color w:val="000000" w:themeColor="text1"/>
          <w:lang w:eastAsia="en-GB"/>
        </w:rPr>
        <w:t xml:space="preserve">Holi is considered as one of the most revered and celebrated festivals of India and it is celebrated in almost every part of the country. It is also sometimes called as the “festival of love” as on this day people get to unite together forgetting all resentments and all types of bad feeling towards each other. The great Indian festival lasts for a day and a night, which starts in the evening of Purnima or the Full Moon Day in the month of Falgun. It is celebrated with the name Holika Dahan or Choti Holi on first evening of the festival and the following day is called Holi. In different parts of the country it is known </w:t>
      </w:r>
    </w:p>
    <w:p w14:paraId="4327D03A" w14:textId="4B27B8D0" w:rsidR="005A2F2E" w:rsidRPr="005A2F2E" w:rsidRDefault="005A2F2E" w:rsidP="005A0C7C">
      <w:pPr>
        <w:rPr>
          <w:rFonts w:ascii="Calibri" w:eastAsia="Calibri" w:hAnsi="Calibri" w:cs="Times New Roman"/>
          <w:noProof/>
          <w:color w:val="000000" w:themeColor="text1"/>
          <w:lang w:eastAsia="en-GB"/>
        </w:rPr>
      </w:pPr>
      <w:r w:rsidRPr="005A2F2E">
        <w:rPr>
          <w:rFonts w:ascii="Calibri" w:eastAsia="Calibri" w:hAnsi="Calibri" w:cs="Times New Roman"/>
          <w:noProof/>
          <w:color w:val="000000" w:themeColor="text1"/>
          <w:lang w:eastAsia="en-GB"/>
        </w:rPr>
        <w:t>with different names.</w:t>
      </w:r>
      <w:r w:rsidRPr="005A2F2E">
        <w:rPr>
          <w:rFonts w:ascii="Calibri" w:eastAsia="Calibri" w:hAnsi="Calibri" w:cs="Times New Roman"/>
          <w:noProof/>
          <w:color w:val="000000" w:themeColor="text1"/>
          <w:lang w:eastAsia="en-GB"/>
        </w:rPr>
        <w:br/>
        <w:t>The vibrancy of colors is something that brings in a lot of positivity in our lives and Holi being the festival of colours is actually a day worth rejoicing. Holi is a famous Hindu festival that is celebrated in every part of India with utmost joy and enthusiasm. The ritual starts by lighting up the bonfire one day before the day of Holi and this process symbolizes the triumph of good over the bad.</w:t>
      </w:r>
    </w:p>
    <w:p w14:paraId="7D754CF9" w14:textId="176E62C5" w:rsidR="005A2F2E" w:rsidRPr="005A0C7C" w:rsidRDefault="00D060AE" w:rsidP="003E5E39">
      <w:pPr>
        <w:jc w:val="both"/>
        <w:rPr>
          <w:rFonts w:ascii="Calibri" w:eastAsia="Calibri" w:hAnsi="Calibri" w:cs="Times New Roman"/>
          <w:noProof/>
          <w:color w:val="000000" w:themeColor="text1"/>
          <w:lang w:eastAsia="en-GB"/>
        </w:rPr>
      </w:pPr>
      <w:r w:rsidRPr="005A2F2E">
        <w:rPr>
          <w:rFonts w:ascii="Calibri" w:eastAsia="Calibri" w:hAnsi="Calibri" w:cs="Times New Roman"/>
          <w:noProof/>
          <w:color w:val="000000" w:themeColor="text1"/>
          <w:lang w:eastAsia="en-GB"/>
        </w:rPr>
        <w:t xml:space="preserve"> </w:t>
      </w:r>
      <w:hyperlink r:id="rId45" w:history="1">
        <w:r w:rsidRPr="005A2F2E">
          <w:rPr>
            <w:rStyle w:val="Hyperlink"/>
            <w:rFonts w:ascii="Calibri" w:eastAsia="Calibri" w:hAnsi="Calibri" w:cs="Times New Roman"/>
            <w:noProof/>
            <w:lang w:eastAsia="en-GB"/>
          </w:rPr>
          <w:t>https://www.holifestival.org/</w:t>
        </w:r>
      </w:hyperlink>
    </w:p>
    <w:p w14:paraId="50BD9C24" w14:textId="77777777" w:rsidR="00BB0F15" w:rsidRDefault="00BB0F15" w:rsidP="005A0C7C">
      <w:pPr>
        <w:jc w:val="both"/>
        <w:rPr>
          <w:rFonts w:ascii="Calibri" w:eastAsia="Calibri" w:hAnsi="Calibri" w:cs="Times New Roman"/>
          <w:b/>
          <w:bCs/>
          <w:noProof/>
          <w:color w:val="FF0000"/>
          <w:sz w:val="24"/>
          <w:szCs w:val="24"/>
          <w:lang w:eastAsia="en-GB"/>
        </w:rPr>
      </w:pPr>
    </w:p>
    <w:p w14:paraId="6CB977E6" w14:textId="77777777" w:rsidR="00BB0F15" w:rsidRDefault="00BB0F15" w:rsidP="005A0C7C">
      <w:pPr>
        <w:jc w:val="both"/>
        <w:rPr>
          <w:rFonts w:ascii="Calibri" w:eastAsia="Calibri" w:hAnsi="Calibri" w:cs="Times New Roman"/>
          <w:b/>
          <w:bCs/>
          <w:noProof/>
          <w:color w:val="FF0000"/>
          <w:sz w:val="24"/>
          <w:szCs w:val="24"/>
          <w:lang w:eastAsia="en-GB"/>
        </w:rPr>
      </w:pPr>
    </w:p>
    <w:p w14:paraId="3890312F" w14:textId="151BF602" w:rsidR="005A0C7C" w:rsidRPr="00CD5BA6" w:rsidRDefault="005A0C7C" w:rsidP="005A0C7C">
      <w:pPr>
        <w:jc w:val="both"/>
        <w:rPr>
          <w:rFonts w:ascii="Calibri" w:eastAsia="Calibri" w:hAnsi="Calibri" w:cs="Times New Roman"/>
          <w:b/>
          <w:bCs/>
          <w:noProof/>
          <w:color w:val="FF0000"/>
          <w:sz w:val="24"/>
          <w:szCs w:val="24"/>
          <w:lang w:eastAsia="en-GB"/>
        </w:rPr>
      </w:pPr>
      <w:r w:rsidRPr="00CD5BA6">
        <w:rPr>
          <w:rFonts w:ascii="Calibri" w:eastAsia="Calibri" w:hAnsi="Calibri" w:cs="Times New Roman"/>
          <w:b/>
          <w:bCs/>
          <w:noProof/>
          <w:color w:val="FF0000"/>
          <w:sz w:val="24"/>
          <w:szCs w:val="24"/>
          <w:lang w:eastAsia="en-GB"/>
        </w:rPr>
        <w:lastRenderedPageBreak/>
        <w:t>Other Dates/Information (Dataí Eile/Eolas):</w:t>
      </w:r>
    </w:p>
    <w:p w14:paraId="65CFCA30" w14:textId="77777777" w:rsidR="00CE05B0" w:rsidRPr="00CD5BA6" w:rsidRDefault="00CE05B0" w:rsidP="00B3443C">
      <w:pPr>
        <w:jc w:val="both"/>
        <w:rPr>
          <w:rFonts w:ascii="Calibri" w:eastAsia="Calibri" w:hAnsi="Calibri" w:cs="Times New Roman"/>
          <w:b/>
          <w:bCs/>
          <w:noProof/>
          <w:color w:val="000000" w:themeColor="text1"/>
          <w:sz w:val="24"/>
          <w:szCs w:val="24"/>
          <w:u w:val="single"/>
          <w:lang w:eastAsia="en-GB"/>
        </w:rPr>
      </w:pPr>
      <w:r w:rsidRPr="00CD5BA6">
        <w:rPr>
          <w:rFonts w:ascii="Calibri" w:eastAsia="Calibri" w:hAnsi="Calibri" w:cs="Times New Roman"/>
          <w:b/>
          <w:bCs/>
          <w:noProof/>
          <w:color w:val="000000" w:themeColor="text1"/>
          <w:sz w:val="24"/>
          <w:szCs w:val="24"/>
          <w:u w:val="single"/>
          <w:lang w:eastAsia="en-GB"/>
        </w:rPr>
        <w:t xml:space="preserve">Resources as Gaeilge </w:t>
      </w:r>
    </w:p>
    <w:p w14:paraId="6F8C7AC3" w14:textId="77777777" w:rsidR="00CE05B0" w:rsidRPr="00CE05B0" w:rsidRDefault="00CE05B0" w:rsidP="00CE05B0">
      <w:pPr>
        <w:jc w:val="both"/>
        <w:rPr>
          <w:rFonts w:ascii="Calibri" w:eastAsia="Calibri" w:hAnsi="Calibri" w:cs="Times New Roman"/>
          <w:noProof/>
          <w:color w:val="000000" w:themeColor="text1"/>
          <w:lang w:eastAsia="en-GB"/>
        </w:rPr>
      </w:pPr>
      <w:r w:rsidRPr="00CE05B0">
        <w:rPr>
          <w:rFonts w:ascii="Calibri" w:eastAsia="Calibri" w:hAnsi="Calibri" w:cs="Times New Roman"/>
          <w:noProof/>
          <w:color w:val="000000" w:themeColor="text1"/>
          <w:lang w:eastAsia="en-GB"/>
        </w:rPr>
        <w:t>If you require any resources in Irish, please contact me and I will access them with the help of Sr. Mairéad Ni Bhuachalla.</w:t>
      </w:r>
    </w:p>
    <w:p w14:paraId="7B4E772F" w14:textId="77777777" w:rsidR="00CE05B0" w:rsidRPr="00CD5BA6" w:rsidRDefault="00CE05B0" w:rsidP="00B3443C">
      <w:pPr>
        <w:jc w:val="both"/>
        <w:rPr>
          <w:rFonts w:ascii="Calibri" w:eastAsia="Calibri" w:hAnsi="Calibri" w:cs="Times New Roman"/>
          <w:b/>
          <w:bCs/>
          <w:noProof/>
          <w:color w:val="000000" w:themeColor="text1"/>
          <w:sz w:val="24"/>
          <w:szCs w:val="24"/>
          <w:u w:val="single"/>
          <w:lang w:eastAsia="en-GB"/>
        </w:rPr>
      </w:pPr>
      <w:r w:rsidRPr="00CD5BA6">
        <w:rPr>
          <w:rFonts w:ascii="Calibri" w:eastAsia="Calibri" w:hAnsi="Calibri" w:cs="Times New Roman"/>
          <w:b/>
          <w:bCs/>
          <w:noProof/>
          <w:color w:val="000000" w:themeColor="text1"/>
          <w:sz w:val="24"/>
          <w:szCs w:val="24"/>
          <w:u w:val="single"/>
          <w:lang w:eastAsia="en-GB"/>
        </w:rPr>
        <w:t xml:space="preserve">Nutrition for the Soul / Cothú don Anam </w:t>
      </w:r>
    </w:p>
    <w:p w14:paraId="04C9350E" w14:textId="7D015376" w:rsidR="0009153E" w:rsidRDefault="00CE05B0" w:rsidP="0068369D">
      <w:pPr>
        <w:jc w:val="both"/>
        <w:rPr>
          <w:rFonts w:ascii="Calibri" w:eastAsia="Calibri" w:hAnsi="Calibri" w:cs="Times New Roman"/>
          <w:noProof/>
          <w:color w:val="000000" w:themeColor="text1"/>
          <w:u w:val="single"/>
          <w:lang w:eastAsia="en-GB"/>
        </w:rPr>
      </w:pPr>
      <w:r w:rsidRPr="00CE05B0">
        <w:rPr>
          <w:rFonts w:ascii="Calibri" w:eastAsia="Calibri" w:hAnsi="Calibri" w:cs="Times New Roman"/>
          <w:noProof/>
          <w:color w:val="000000" w:themeColor="text1"/>
          <w:lang w:eastAsia="en-GB"/>
        </w:rPr>
        <w:t xml:space="preserve">Excellent resources available from Pat Murphy, including reflections, posters, and badges for your students. See </w:t>
      </w:r>
      <w:hyperlink r:id="rId46" w:history="1">
        <w:r w:rsidRPr="00CE05B0">
          <w:rPr>
            <w:rStyle w:val="Hyperlink"/>
            <w:rFonts w:ascii="Calibri" w:eastAsia="Calibri" w:hAnsi="Calibri" w:cs="Times New Roman"/>
            <w:noProof/>
            <w:color w:val="000000" w:themeColor="text1"/>
            <w:lang w:eastAsia="en-GB"/>
          </w:rPr>
          <w:t>https://patsnutritionforthesoul.blogspot.com/</w:t>
        </w:r>
      </w:hyperlink>
      <w:r w:rsidRPr="00CE05B0">
        <w:rPr>
          <w:rFonts w:ascii="Calibri" w:eastAsia="Calibri" w:hAnsi="Calibri" w:cs="Times New Roman"/>
          <w:noProof/>
          <w:color w:val="000000" w:themeColor="text1"/>
          <w:lang w:eastAsia="en-GB"/>
        </w:rPr>
        <w:t xml:space="preserve"> </w:t>
      </w:r>
    </w:p>
    <w:p w14:paraId="36EBE1FC" w14:textId="77777777" w:rsidR="00682985" w:rsidRPr="00682985" w:rsidRDefault="00682985" w:rsidP="0068369D">
      <w:pPr>
        <w:jc w:val="both"/>
        <w:rPr>
          <w:rFonts w:ascii="Calibri" w:eastAsia="Calibri" w:hAnsi="Calibri" w:cs="Times New Roman"/>
          <w:noProof/>
          <w:color w:val="000000" w:themeColor="text1"/>
          <w:u w:val="single"/>
          <w:lang w:eastAsia="en-GB"/>
        </w:rPr>
      </w:pPr>
    </w:p>
    <w:p w14:paraId="3AA9A7FD" w14:textId="2DFAACF0" w:rsidR="0068369D" w:rsidRPr="00CD5BA6" w:rsidRDefault="0068369D" w:rsidP="0068369D">
      <w:pPr>
        <w:jc w:val="both"/>
        <w:rPr>
          <w:rFonts w:ascii="Calibri" w:eastAsia="Calibri" w:hAnsi="Calibri" w:cs="Times New Roman"/>
          <w:b/>
          <w:bCs/>
          <w:noProof/>
          <w:color w:val="000000" w:themeColor="text1"/>
          <w:sz w:val="24"/>
          <w:szCs w:val="24"/>
          <w:u w:val="single"/>
          <w:lang w:eastAsia="en-GB"/>
        </w:rPr>
      </w:pPr>
      <w:r w:rsidRPr="00CD5BA6">
        <w:rPr>
          <w:rFonts w:ascii="Calibri" w:eastAsia="Calibri" w:hAnsi="Calibri" w:cs="Times New Roman"/>
          <w:b/>
          <w:bCs/>
          <w:noProof/>
          <w:color w:val="000000" w:themeColor="text1"/>
          <w:sz w:val="24"/>
          <w:szCs w:val="24"/>
          <w:u w:val="single"/>
          <w:lang w:eastAsia="en-GB"/>
        </w:rPr>
        <w:t>Other resources for Lent</w:t>
      </w:r>
    </w:p>
    <w:p w14:paraId="7D8D612D" w14:textId="2B8C2665"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b/>
          <w:bCs/>
          <w:noProof/>
          <w:color w:val="000000" w:themeColor="text1"/>
          <w:lang w:eastAsia="en-GB"/>
        </w:rPr>
        <w:t xml:space="preserve">Lent in Three Minutes </w:t>
      </w:r>
    </w:p>
    <w:p w14:paraId="33D5FD59" w14:textId="155DF80A" w:rsidR="0068369D" w:rsidRPr="0068369D" w:rsidRDefault="008A0603" w:rsidP="0068369D">
      <w:pPr>
        <w:jc w:val="both"/>
        <w:rPr>
          <w:rFonts w:ascii="Calibri" w:eastAsia="Calibri" w:hAnsi="Calibri" w:cs="Times New Roman"/>
          <w:noProof/>
          <w:color w:val="000000" w:themeColor="text1"/>
          <w:lang w:eastAsia="en-GB"/>
        </w:rPr>
      </w:pPr>
      <w:hyperlink r:id="rId47" w:history="1">
        <w:r w:rsidR="0068369D" w:rsidRPr="0068369D">
          <w:rPr>
            <w:rStyle w:val="Hyperlink"/>
            <w:rFonts w:ascii="Calibri" w:eastAsia="Calibri" w:hAnsi="Calibri" w:cs="Times New Roman"/>
            <w:noProof/>
            <w:lang w:eastAsia="en-GB"/>
          </w:rPr>
          <w:t>https://bustedhalo.com/video/watch-lent-3-minutes</w:t>
        </w:r>
      </w:hyperlink>
      <w:r w:rsidR="0068369D" w:rsidRPr="0068369D">
        <w:rPr>
          <w:rFonts w:ascii="Calibri" w:eastAsia="Calibri" w:hAnsi="Calibri" w:cs="Times New Roman"/>
          <w:noProof/>
          <w:color w:val="000000" w:themeColor="text1"/>
          <w:lang w:eastAsia="en-GB"/>
        </w:rPr>
        <w:t xml:space="preserve"> </w:t>
      </w:r>
    </w:p>
    <w:p w14:paraId="0013AF4C" w14:textId="77777777" w:rsidR="008A3356" w:rsidRDefault="008A3356" w:rsidP="0068369D">
      <w:pPr>
        <w:jc w:val="both"/>
        <w:rPr>
          <w:rFonts w:ascii="Calibri" w:eastAsia="Calibri" w:hAnsi="Calibri" w:cs="Times New Roman"/>
          <w:b/>
          <w:noProof/>
          <w:color w:val="000000" w:themeColor="text1"/>
          <w:lang w:eastAsia="en-GB"/>
        </w:rPr>
      </w:pPr>
    </w:p>
    <w:p w14:paraId="1CBCE8DF" w14:textId="3E2A83EB" w:rsidR="0068369D" w:rsidRPr="0068369D" w:rsidRDefault="008A3356" w:rsidP="0068369D">
      <w:pPr>
        <w:jc w:val="both"/>
        <w:rPr>
          <w:rFonts w:ascii="Calibri" w:eastAsia="Calibri" w:hAnsi="Calibri" w:cs="Times New Roman"/>
          <w:b/>
          <w:noProof/>
          <w:color w:val="000000" w:themeColor="text1"/>
          <w:lang w:eastAsia="en-GB"/>
        </w:rPr>
      </w:pPr>
      <w:r w:rsidRPr="0068369D">
        <w:rPr>
          <w:rFonts w:ascii="Calibri" w:eastAsia="Calibri" w:hAnsi="Calibri" w:cs="Times New Roman"/>
          <w:noProof/>
          <w:color w:val="000000" w:themeColor="text1"/>
          <w:lang w:val="en-IE" w:eastAsia="en-GB"/>
        </w:rPr>
        <w:drawing>
          <wp:anchor distT="0" distB="0" distL="114300" distR="114300" simplePos="0" relativeHeight="251671552" behindDoc="1" locked="0" layoutInCell="1" allowOverlap="1" wp14:anchorId="0745049C" wp14:editId="039FFC45">
            <wp:simplePos x="0" y="0"/>
            <wp:positionH relativeFrom="column">
              <wp:posOffset>-80244</wp:posOffset>
            </wp:positionH>
            <wp:positionV relativeFrom="paragraph">
              <wp:posOffset>127067</wp:posOffset>
            </wp:positionV>
            <wp:extent cx="3124200" cy="800100"/>
            <wp:effectExtent l="0" t="0" r="0" b="0"/>
            <wp:wrapTight wrapText="bothSides">
              <wp:wrapPolygon edited="0">
                <wp:start x="0" y="0"/>
                <wp:lineTo x="0" y="21086"/>
                <wp:lineTo x="21468" y="21086"/>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800100"/>
                    </a:xfrm>
                    <a:prstGeom prst="rect">
                      <a:avLst/>
                    </a:prstGeom>
                    <a:noFill/>
                    <a:ln>
                      <a:noFill/>
                    </a:ln>
                  </pic:spPr>
                </pic:pic>
              </a:graphicData>
            </a:graphic>
          </wp:anchor>
        </w:drawing>
      </w:r>
      <w:r w:rsidR="0068369D" w:rsidRPr="0068369D">
        <w:rPr>
          <w:rFonts w:ascii="Calibri" w:eastAsia="Calibri" w:hAnsi="Calibri" w:cs="Times New Roman"/>
          <w:b/>
          <w:noProof/>
          <w:color w:val="000000" w:themeColor="text1"/>
          <w:lang w:eastAsia="en-GB"/>
        </w:rPr>
        <w:t>MUSIC FOR LENT</w:t>
      </w:r>
    </w:p>
    <w:p w14:paraId="163E7FAB" w14:textId="77777777"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noProof/>
          <w:color w:val="000000" w:themeColor="text1"/>
          <w:lang w:eastAsia="en-GB"/>
        </w:rPr>
        <w:t xml:space="preserve">Bless the Lord, my soul (Taizé) </w:t>
      </w:r>
      <w:hyperlink r:id="rId49" w:history="1">
        <w:r w:rsidRPr="0068369D">
          <w:rPr>
            <w:rStyle w:val="Hyperlink"/>
            <w:rFonts w:ascii="Calibri" w:eastAsia="Calibri" w:hAnsi="Calibri" w:cs="Times New Roman"/>
            <w:noProof/>
            <w:lang w:eastAsia="en-GB"/>
          </w:rPr>
          <w:t>https://www.youtube.com/watch?v=t4Svh-9ohg4</w:t>
        </w:r>
      </w:hyperlink>
      <w:r w:rsidRPr="0068369D">
        <w:rPr>
          <w:rFonts w:ascii="Calibri" w:eastAsia="Calibri" w:hAnsi="Calibri" w:cs="Times New Roman"/>
          <w:noProof/>
          <w:color w:val="000000" w:themeColor="text1"/>
          <w:lang w:eastAsia="en-GB"/>
        </w:rPr>
        <w:t xml:space="preserve"> </w:t>
      </w:r>
    </w:p>
    <w:p w14:paraId="76B46FA0" w14:textId="77777777"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noProof/>
          <w:color w:val="000000" w:themeColor="text1"/>
          <w:lang w:eastAsia="en-GB"/>
        </w:rPr>
        <w:t xml:space="preserve">On Eagles’ Wings (Michael Joncas) </w:t>
      </w:r>
      <w:hyperlink r:id="rId50" w:history="1">
        <w:r w:rsidRPr="0068369D">
          <w:rPr>
            <w:rStyle w:val="Hyperlink"/>
            <w:rFonts w:ascii="Calibri" w:eastAsia="Calibri" w:hAnsi="Calibri" w:cs="Times New Roman"/>
            <w:noProof/>
            <w:lang w:eastAsia="en-GB"/>
          </w:rPr>
          <w:t>https://www.youtube.com/watch?v=MvpjxfWrjzY</w:t>
        </w:r>
      </w:hyperlink>
      <w:r w:rsidRPr="0068369D">
        <w:rPr>
          <w:rFonts w:ascii="Calibri" w:eastAsia="Calibri" w:hAnsi="Calibri" w:cs="Times New Roman"/>
          <w:noProof/>
          <w:color w:val="000000" w:themeColor="text1"/>
          <w:lang w:eastAsia="en-GB"/>
        </w:rPr>
        <w:t xml:space="preserve"> </w:t>
      </w:r>
    </w:p>
    <w:p w14:paraId="032B4949" w14:textId="77777777"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noProof/>
          <w:color w:val="000000" w:themeColor="text1"/>
          <w:lang w:eastAsia="en-GB"/>
        </w:rPr>
        <w:t xml:space="preserve">Your Faith in Me (Ian Callanan) </w:t>
      </w:r>
      <w:hyperlink r:id="rId51" w:history="1">
        <w:r w:rsidRPr="0068369D">
          <w:rPr>
            <w:rStyle w:val="Hyperlink"/>
            <w:rFonts w:ascii="Calibri" w:eastAsia="Calibri" w:hAnsi="Calibri" w:cs="Times New Roman"/>
            <w:noProof/>
            <w:lang w:eastAsia="en-GB"/>
          </w:rPr>
          <w:t>https://www.youtube.com/watch?v=nwoLUPHGsX4</w:t>
        </w:r>
      </w:hyperlink>
      <w:r w:rsidRPr="0068369D">
        <w:rPr>
          <w:rFonts w:ascii="Calibri" w:eastAsia="Calibri" w:hAnsi="Calibri" w:cs="Times New Roman"/>
          <w:noProof/>
          <w:color w:val="000000" w:themeColor="text1"/>
          <w:lang w:eastAsia="en-GB"/>
        </w:rPr>
        <w:t xml:space="preserve"> </w:t>
      </w:r>
    </w:p>
    <w:p w14:paraId="2EA7283F" w14:textId="77777777"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noProof/>
          <w:color w:val="000000" w:themeColor="text1"/>
          <w:lang w:eastAsia="en-GB"/>
        </w:rPr>
        <w:t xml:space="preserve">Psalm 91 "Be With Me, Lord" (Marty Haugen) </w:t>
      </w:r>
      <w:hyperlink r:id="rId52" w:history="1">
        <w:r w:rsidRPr="0068369D">
          <w:rPr>
            <w:rStyle w:val="Hyperlink"/>
            <w:rFonts w:ascii="Calibri" w:eastAsia="Calibri" w:hAnsi="Calibri" w:cs="Times New Roman"/>
            <w:noProof/>
            <w:lang w:eastAsia="en-GB"/>
          </w:rPr>
          <w:t>https://www.youtube.com/watch?v=mKzmYk6x4kE</w:t>
        </w:r>
      </w:hyperlink>
      <w:r w:rsidRPr="0068369D">
        <w:rPr>
          <w:rFonts w:ascii="Calibri" w:eastAsia="Calibri" w:hAnsi="Calibri" w:cs="Times New Roman"/>
          <w:noProof/>
          <w:color w:val="000000" w:themeColor="text1"/>
          <w:lang w:eastAsia="en-GB"/>
        </w:rPr>
        <w:t xml:space="preserve"> </w:t>
      </w:r>
    </w:p>
    <w:p w14:paraId="5DBFD19A" w14:textId="77777777" w:rsidR="0068369D" w:rsidRPr="0068369D" w:rsidRDefault="0068369D" w:rsidP="0068369D">
      <w:pPr>
        <w:jc w:val="both"/>
        <w:rPr>
          <w:rFonts w:ascii="Calibri" w:eastAsia="Calibri" w:hAnsi="Calibri" w:cs="Times New Roman"/>
          <w:noProof/>
          <w:color w:val="000000" w:themeColor="text1"/>
          <w:lang w:eastAsia="en-GB"/>
        </w:rPr>
      </w:pPr>
      <w:r w:rsidRPr="0068369D">
        <w:rPr>
          <w:rFonts w:ascii="Calibri" w:eastAsia="Calibri" w:hAnsi="Calibri" w:cs="Times New Roman"/>
          <w:noProof/>
          <w:color w:val="000000" w:themeColor="text1"/>
          <w:lang w:eastAsia="en-GB"/>
        </w:rPr>
        <w:t xml:space="preserve">The Clouds’ Veil (Liam Lawton) </w:t>
      </w:r>
      <w:hyperlink r:id="rId53" w:history="1">
        <w:r w:rsidRPr="0068369D">
          <w:rPr>
            <w:rStyle w:val="Hyperlink"/>
            <w:rFonts w:ascii="Calibri" w:eastAsia="Calibri" w:hAnsi="Calibri" w:cs="Times New Roman"/>
            <w:noProof/>
            <w:lang w:eastAsia="en-GB"/>
          </w:rPr>
          <w:t>https://www.youtube.com/watch?v=yULkmEwEGYQ</w:t>
        </w:r>
      </w:hyperlink>
    </w:p>
    <w:p w14:paraId="781C96D9" w14:textId="77777777" w:rsidR="0068369D" w:rsidRPr="0068369D" w:rsidRDefault="0068369D" w:rsidP="0068369D">
      <w:pPr>
        <w:jc w:val="both"/>
        <w:rPr>
          <w:rFonts w:ascii="Calibri" w:eastAsia="Calibri" w:hAnsi="Calibri" w:cs="Times New Roman"/>
          <w:b/>
          <w:iCs/>
          <w:noProof/>
          <w:color w:val="000000" w:themeColor="text1"/>
          <w:lang w:val="ga-IE" w:eastAsia="en-GB"/>
        </w:rPr>
      </w:pPr>
      <w:r w:rsidRPr="0068369D">
        <w:rPr>
          <w:rFonts w:ascii="Calibri" w:eastAsia="Calibri" w:hAnsi="Calibri" w:cs="Times New Roman"/>
          <w:b/>
          <w:iCs/>
          <w:noProof/>
          <w:color w:val="000000" w:themeColor="text1"/>
          <w:lang w:val="ga-IE" w:eastAsia="en-GB"/>
        </w:rPr>
        <w:t>Living Lent Daily</w:t>
      </w:r>
    </w:p>
    <w:p w14:paraId="6DFA10E2" w14:textId="77777777" w:rsidR="00BB0F15" w:rsidRDefault="0068369D" w:rsidP="00BB0F15">
      <w:pPr>
        <w:spacing w:after="0" w:line="240" w:lineRule="auto"/>
        <w:jc w:val="both"/>
        <w:rPr>
          <w:rFonts w:ascii="Calibri" w:eastAsia="Calibri" w:hAnsi="Calibri" w:cs="Times New Roman"/>
          <w:iCs/>
          <w:noProof/>
          <w:color w:val="000000" w:themeColor="text1"/>
          <w:lang w:val="ga-IE" w:eastAsia="en-GB"/>
        </w:rPr>
      </w:pPr>
      <w:r w:rsidRPr="0068369D">
        <w:rPr>
          <w:rFonts w:ascii="Calibri" w:eastAsia="Calibri" w:hAnsi="Calibri" w:cs="Times New Roman"/>
          <w:iCs/>
          <w:noProof/>
          <w:color w:val="000000" w:themeColor="text1"/>
          <w:lang w:val="ga-IE" w:eastAsia="en-GB"/>
        </w:rPr>
        <w:t>“This Lent, foster a daily practice of spiritual calm where God is at the centre. Living Lent Daily is a daily e-mail series delivering fresh reflections based on the Scriptures of Lent. Each day’s message includes a quotation from the day’s Scripture readings and a brief reflection for meditation and prayer.The messages also include suggestions for further exploration of Lenten themes through additional online articles and prayers.”</w:t>
      </w:r>
    </w:p>
    <w:p w14:paraId="2A224345" w14:textId="3BC71E41" w:rsidR="00BB0F15" w:rsidRDefault="008A0603" w:rsidP="00BB0F15">
      <w:pPr>
        <w:spacing w:line="240" w:lineRule="auto"/>
        <w:jc w:val="both"/>
        <w:rPr>
          <w:rFonts w:ascii="Calibri" w:eastAsia="Calibri" w:hAnsi="Calibri" w:cs="Times New Roman"/>
          <w:iCs/>
          <w:noProof/>
          <w:color w:val="000000" w:themeColor="text1"/>
          <w:lang w:val="ga-IE" w:eastAsia="en-GB"/>
        </w:rPr>
      </w:pPr>
      <w:hyperlink r:id="rId54" w:history="1">
        <w:r w:rsidR="00BB0F15" w:rsidRPr="009A7B04">
          <w:rPr>
            <w:rStyle w:val="Hyperlink"/>
            <w:rFonts w:ascii="Calibri" w:eastAsia="Calibri" w:hAnsi="Calibri" w:cs="Times New Roman"/>
            <w:b/>
            <w:iCs/>
            <w:noProof/>
            <w:lang w:val="ga-IE" w:eastAsia="en-GB"/>
          </w:rPr>
          <w:t>http://www.loyolapress.com/our-catholic-faith/liturgical-year/lent/living-lent-daily</w:t>
        </w:r>
      </w:hyperlink>
      <w:r w:rsidR="0068369D" w:rsidRPr="0068369D">
        <w:rPr>
          <w:rFonts w:ascii="Calibri" w:eastAsia="Calibri" w:hAnsi="Calibri" w:cs="Times New Roman"/>
          <w:b/>
          <w:iCs/>
          <w:noProof/>
          <w:color w:val="000000" w:themeColor="text1"/>
          <w:lang w:eastAsia="en-GB"/>
        </w:rPr>
        <w:t xml:space="preserve"> </w:t>
      </w:r>
    </w:p>
    <w:p w14:paraId="60E079DB" w14:textId="77777777" w:rsidR="00BB0F15" w:rsidRPr="00BB0F15" w:rsidRDefault="00BB0F15" w:rsidP="00BB0F15">
      <w:pPr>
        <w:spacing w:line="240" w:lineRule="auto"/>
        <w:jc w:val="both"/>
        <w:rPr>
          <w:rFonts w:ascii="Calibri" w:eastAsia="Calibri" w:hAnsi="Calibri" w:cs="Times New Roman"/>
          <w:iCs/>
          <w:noProof/>
          <w:color w:val="000000" w:themeColor="text1"/>
          <w:lang w:val="ga-IE" w:eastAsia="en-GB"/>
        </w:rPr>
      </w:pPr>
    </w:p>
    <w:p w14:paraId="213A6F5E"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79BDB577"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38D36E73"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3558F335"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62CA36B7"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1D0DB26C" w14:textId="77777777" w:rsidR="00682985" w:rsidRDefault="00682985" w:rsidP="00CA3128">
      <w:pPr>
        <w:jc w:val="both"/>
        <w:rPr>
          <w:rFonts w:ascii="Calibri" w:eastAsia="Calibri" w:hAnsi="Calibri" w:cs="Times New Roman"/>
          <w:b/>
          <w:bCs/>
          <w:noProof/>
          <w:color w:val="000000" w:themeColor="text1"/>
          <w:sz w:val="24"/>
          <w:szCs w:val="24"/>
          <w:u w:val="single"/>
          <w:lang w:eastAsia="en-GB"/>
        </w:rPr>
      </w:pPr>
    </w:p>
    <w:p w14:paraId="060864FA" w14:textId="02A207B1" w:rsidR="00CA3128" w:rsidRDefault="00EE17C7" w:rsidP="00CA3128">
      <w:pPr>
        <w:jc w:val="both"/>
        <w:rPr>
          <w:rFonts w:ascii="Calibri" w:eastAsia="Calibri" w:hAnsi="Calibri" w:cs="Times New Roman"/>
          <w:b/>
          <w:bCs/>
          <w:noProof/>
          <w:color w:val="000000" w:themeColor="text1"/>
          <w:sz w:val="24"/>
          <w:szCs w:val="24"/>
          <w:lang w:eastAsia="en-GB"/>
        </w:rPr>
      </w:pPr>
      <w:r w:rsidRPr="00CD5BA6">
        <w:rPr>
          <w:rFonts w:ascii="Calibri" w:eastAsia="Calibri" w:hAnsi="Calibri" w:cs="Times New Roman"/>
          <w:b/>
          <w:bCs/>
          <w:noProof/>
          <w:color w:val="000000" w:themeColor="text1"/>
          <w:sz w:val="24"/>
          <w:szCs w:val="24"/>
          <w:u w:val="single"/>
          <w:lang w:eastAsia="en-GB"/>
        </w:rPr>
        <w:lastRenderedPageBreak/>
        <w:t>'Shine Online 2021</w:t>
      </w:r>
      <w:r w:rsidRPr="00CD5BA6">
        <w:rPr>
          <w:rFonts w:ascii="Calibri" w:eastAsia="Calibri" w:hAnsi="Calibri" w:cs="Times New Roman"/>
          <w:b/>
          <w:bCs/>
          <w:noProof/>
          <w:color w:val="000000" w:themeColor="text1"/>
          <w:sz w:val="24"/>
          <w:szCs w:val="24"/>
          <w:lang w:eastAsia="en-GB"/>
        </w:rPr>
        <w:t xml:space="preserve">‘                                      </w:t>
      </w:r>
      <w:r w:rsidR="00CD5BA6">
        <w:rPr>
          <w:rFonts w:ascii="Calibri" w:eastAsia="Calibri" w:hAnsi="Calibri" w:cs="Times New Roman"/>
          <w:b/>
          <w:bCs/>
          <w:noProof/>
          <w:color w:val="000000" w:themeColor="text1"/>
          <w:sz w:val="24"/>
          <w:szCs w:val="24"/>
          <w:lang w:eastAsia="en-GB"/>
        </w:rPr>
        <w:t>Two</w:t>
      </w:r>
      <w:r w:rsidRPr="00CD5BA6">
        <w:rPr>
          <w:rFonts w:ascii="Calibri" w:eastAsia="Calibri" w:hAnsi="Calibri" w:cs="Times New Roman"/>
          <w:b/>
          <w:bCs/>
          <w:noProof/>
          <w:color w:val="000000" w:themeColor="text1"/>
          <w:sz w:val="24"/>
          <w:szCs w:val="24"/>
          <w:lang w:eastAsia="en-GB"/>
        </w:rPr>
        <w:t xml:space="preserve"> Great New Initiative</w:t>
      </w:r>
      <w:r w:rsidR="00CD5BA6">
        <w:rPr>
          <w:rFonts w:ascii="Calibri" w:eastAsia="Calibri" w:hAnsi="Calibri" w:cs="Times New Roman"/>
          <w:b/>
          <w:bCs/>
          <w:noProof/>
          <w:color w:val="000000" w:themeColor="text1"/>
          <w:sz w:val="24"/>
          <w:szCs w:val="24"/>
          <w:lang w:eastAsia="en-GB"/>
        </w:rPr>
        <w:t>s</w:t>
      </w:r>
      <w:r w:rsidRPr="00CD5BA6">
        <w:rPr>
          <w:rFonts w:ascii="Calibri" w:eastAsia="Calibri" w:hAnsi="Calibri" w:cs="Times New Roman"/>
          <w:b/>
          <w:bCs/>
          <w:noProof/>
          <w:color w:val="000000" w:themeColor="text1"/>
          <w:sz w:val="24"/>
          <w:szCs w:val="24"/>
          <w:lang w:eastAsia="en-GB"/>
        </w:rPr>
        <w:t xml:space="preserve"> !</w:t>
      </w:r>
    </w:p>
    <w:p w14:paraId="6E03E2F2" w14:textId="5C6787CF" w:rsidR="00CA3128" w:rsidRDefault="00CA3128" w:rsidP="00CA3128">
      <w:pPr>
        <w:jc w:val="both"/>
        <w:rPr>
          <w:rFonts w:ascii="Calibri" w:eastAsia="Calibri" w:hAnsi="Calibri" w:cs="Times New Roman"/>
          <w:b/>
          <w:bCs/>
          <w:noProof/>
          <w:color w:val="000000" w:themeColor="text1"/>
          <w:u w:val="single"/>
          <w:lang w:eastAsia="en-GB"/>
        </w:rPr>
      </w:pPr>
    </w:p>
    <w:p w14:paraId="40994E0E" w14:textId="7E204974" w:rsidR="005A2F2E" w:rsidRPr="00CE05B0" w:rsidRDefault="00CA3128" w:rsidP="00CA3128">
      <w:pPr>
        <w:jc w:val="both"/>
        <w:rPr>
          <w:rFonts w:ascii="Calibri" w:eastAsia="Calibri" w:hAnsi="Calibri" w:cs="Times New Roman"/>
          <w:noProof/>
          <w:color w:val="000000" w:themeColor="text1"/>
          <w:lang w:eastAsia="en-GB"/>
        </w:rPr>
      </w:pPr>
      <w:r>
        <w:rPr>
          <w:rFonts w:ascii="Calibri" w:eastAsia="Calibri" w:hAnsi="Calibri" w:cs="Times New Roman"/>
          <w:noProof/>
          <w:lang w:eastAsia="en-GB"/>
        </w:rPr>
        <w:drawing>
          <wp:anchor distT="0" distB="0" distL="114300" distR="114300" simplePos="0" relativeHeight="251673600" behindDoc="1" locked="0" layoutInCell="1" allowOverlap="1" wp14:anchorId="228AE114" wp14:editId="5ED5FD2C">
            <wp:simplePos x="0" y="0"/>
            <wp:positionH relativeFrom="column">
              <wp:posOffset>-81280</wp:posOffset>
            </wp:positionH>
            <wp:positionV relativeFrom="paragraph">
              <wp:posOffset>29845</wp:posOffset>
            </wp:positionV>
            <wp:extent cx="3038475" cy="1285875"/>
            <wp:effectExtent l="0" t="0" r="9525" b="9525"/>
            <wp:wrapTight wrapText="bothSides">
              <wp:wrapPolygon edited="0">
                <wp:start x="0" y="0"/>
                <wp:lineTo x="0" y="21440"/>
                <wp:lineTo x="21532" y="21440"/>
                <wp:lineTo x="21532" y="0"/>
                <wp:lineTo x="0" y="0"/>
              </wp:wrapPolygon>
            </wp:wrapTight>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38475" cy="1285875"/>
                    </a:xfrm>
                    <a:prstGeom prst="rect">
                      <a:avLst/>
                    </a:prstGeom>
                  </pic:spPr>
                </pic:pic>
              </a:graphicData>
            </a:graphic>
            <wp14:sizeRelH relativeFrom="margin">
              <wp14:pctWidth>0</wp14:pctWidth>
            </wp14:sizeRelH>
            <wp14:sizeRelV relativeFrom="margin">
              <wp14:pctHeight>0</wp14:pctHeight>
            </wp14:sizeRelV>
          </wp:anchor>
        </w:drawing>
      </w:r>
      <w:r w:rsidR="00EE17C7" w:rsidRPr="00EE17C7">
        <w:rPr>
          <w:rFonts w:ascii="Calibri" w:eastAsia="Calibri" w:hAnsi="Calibri" w:cs="Times New Roman"/>
          <w:noProof/>
          <w:color w:val="000000" w:themeColor="text1"/>
          <w:lang w:eastAsia="en-GB"/>
        </w:rPr>
        <w:t>This special event for young people (aged 11-18) is taking place on Friday 5 March (7.00-8.30pm).</w:t>
      </w:r>
    </w:p>
    <w:p w14:paraId="16AA6953" w14:textId="486F33ED" w:rsidR="00EE17C7" w:rsidRDefault="00EE17C7" w:rsidP="00EE17C7">
      <w:pPr>
        <w:spacing w:line="240" w:lineRule="auto"/>
        <w:jc w:val="both"/>
        <w:rPr>
          <w:rFonts w:ascii="Calibri" w:eastAsia="Calibri" w:hAnsi="Calibri" w:cs="Times New Roman"/>
          <w:noProof/>
          <w:lang w:eastAsia="en-GB"/>
        </w:rPr>
      </w:pPr>
      <w:r w:rsidRPr="00EE17C7">
        <w:rPr>
          <w:noProof/>
        </w:rPr>
        <w:drawing>
          <wp:anchor distT="0" distB="0" distL="114300" distR="114300" simplePos="0" relativeHeight="251674624" behindDoc="1" locked="0" layoutInCell="1" allowOverlap="1" wp14:anchorId="7A871CAB" wp14:editId="175DBA25">
            <wp:simplePos x="0" y="0"/>
            <wp:positionH relativeFrom="column">
              <wp:posOffset>3042920</wp:posOffset>
            </wp:positionH>
            <wp:positionV relativeFrom="paragraph">
              <wp:posOffset>698500</wp:posOffset>
            </wp:positionV>
            <wp:extent cx="2736850" cy="1399540"/>
            <wp:effectExtent l="0" t="0" r="6350" b="0"/>
            <wp:wrapTight wrapText="bothSides">
              <wp:wrapPolygon edited="0">
                <wp:start x="0" y="0"/>
                <wp:lineTo x="0" y="21169"/>
                <wp:lineTo x="21500" y="21169"/>
                <wp:lineTo x="215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6850" cy="1399540"/>
                    </a:xfrm>
                    <a:prstGeom prst="rect">
                      <a:avLst/>
                    </a:prstGeom>
                  </pic:spPr>
                </pic:pic>
              </a:graphicData>
            </a:graphic>
            <wp14:sizeRelH relativeFrom="margin">
              <wp14:pctWidth>0</wp14:pctWidth>
            </wp14:sizeRelH>
            <wp14:sizeRelV relativeFrom="margin">
              <wp14:pctHeight>0</wp14:pctHeight>
            </wp14:sizeRelV>
          </wp:anchor>
        </w:drawing>
      </w:r>
      <w:r w:rsidRPr="00EE17C7">
        <w:rPr>
          <w:rFonts w:ascii="Calibri" w:eastAsia="Calibri" w:hAnsi="Calibri" w:cs="Times New Roman"/>
          <w:noProof/>
          <w:lang w:eastAsia="en-GB"/>
        </w:rPr>
        <w:t xml:space="preserve">SHINE aims to equip young people to live for God at school and create opportunities for them to explore the Christian faith for themselves. We aim to inspire teachers, Christian group leaders and pupils across the UK and Ireland to pray for their schools and to motivate them to reach out to others with the Good News of Jesus.  SHINE is a 3 week video resource designed to equip young people to share their faith within school. Whilst many groups can’t meet at the moment, there are still ways that you can make use of the SHINE resources. </w:t>
      </w:r>
    </w:p>
    <w:p w14:paraId="41475526" w14:textId="01E861D9" w:rsidR="00CD5BA6" w:rsidRPr="00CD5BA6" w:rsidRDefault="008A0603" w:rsidP="00CD5BA6">
      <w:pPr>
        <w:jc w:val="both"/>
        <w:rPr>
          <w:rFonts w:ascii="Calibri" w:eastAsia="Calibri" w:hAnsi="Calibri" w:cs="Times New Roman"/>
          <w:noProof/>
          <w:lang w:eastAsia="en-GB"/>
        </w:rPr>
      </w:pPr>
      <w:hyperlink r:id="rId57" w:history="1">
        <w:r w:rsidR="00EE17C7" w:rsidRPr="000042C1">
          <w:rPr>
            <w:rStyle w:val="Hyperlink"/>
            <w:rFonts w:ascii="Calibri" w:eastAsia="Calibri" w:hAnsi="Calibri" w:cs="Times New Roman"/>
            <w:noProof/>
            <w:lang w:eastAsia="en-GB"/>
          </w:rPr>
          <w:t>https://www.shineinschools.com/what-is-shine/</w:t>
        </w:r>
      </w:hyperlink>
      <w:r w:rsidR="00EE17C7">
        <w:rPr>
          <w:rFonts w:ascii="Calibri" w:eastAsia="Calibri" w:hAnsi="Calibri" w:cs="Times New Roman"/>
          <w:noProof/>
          <w:lang w:eastAsia="en-GB"/>
        </w:rPr>
        <w:t xml:space="preserve"> </w:t>
      </w:r>
    </w:p>
    <w:p w14:paraId="2397B801" w14:textId="77777777" w:rsidR="00CA3128" w:rsidRDefault="00CA3128" w:rsidP="00CD5BA6">
      <w:pPr>
        <w:rPr>
          <w:b/>
          <w:sz w:val="24"/>
          <w:szCs w:val="24"/>
          <w:u w:val="single"/>
        </w:rPr>
      </w:pPr>
    </w:p>
    <w:p w14:paraId="0EE41BA3" w14:textId="1F9B4AF7" w:rsidR="00B90305" w:rsidRPr="00CD5BA6" w:rsidRDefault="00CD5BA6" w:rsidP="00CD5BA6">
      <w:pPr>
        <w:rPr>
          <w:b/>
          <w:sz w:val="24"/>
          <w:szCs w:val="24"/>
          <w:u w:val="single"/>
        </w:rPr>
      </w:pPr>
      <w:r w:rsidRPr="00CD5BA6">
        <w:rPr>
          <w:b/>
          <w:sz w:val="24"/>
          <w:szCs w:val="24"/>
          <w:u w:val="single"/>
        </w:rPr>
        <w:t>NUA EASTER!!</w:t>
      </w:r>
    </w:p>
    <w:p w14:paraId="37B43340" w14:textId="3D45B89B" w:rsidR="00B90305" w:rsidRPr="00CD5BA6" w:rsidRDefault="00CD5BA6" w:rsidP="00CD5BA6">
      <w:pPr>
        <w:rPr>
          <w:rFonts w:cstheme="minorHAnsi"/>
          <w:b/>
        </w:rPr>
      </w:pPr>
      <w:r>
        <w:rPr>
          <w:b/>
          <w:noProof/>
          <w:sz w:val="24"/>
          <w:szCs w:val="24"/>
          <w:u w:val="single"/>
        </w:rPr>
        <w:drawing>
          <wp:anchor distT="0" distB="0" distL="114300" distR="114300" simplePos="0" relativeHeight="251675648" behindDoc="1" locked="0" layoutInCell="1" allowOverlap="1" wp14:anchorId="65F08CBE" wp14:editId="08DE0BA8">
            <wp:simplePos x="0" y="0"/>
            <wp:positionH relativeFrom="column">
              <wp:posOffset>4014788</wp:posOffset>
            </wp:positionH>
            <wp:positionV relativeFrom="paragraph">
              <wp:posOffset>126365</wp:posOffset>
            </wp:positionV>
            <wp:extent cx="1852295" cy="1623695"/>
            <wp:effectExtent l="0" t="0" r="0" b="0"/>
            <wp:wrapTight wrapText="bothSides">
              <wp:wrapPolygon edited="0">
                <wp:start x="8664" y="2027"/>
                <wp:lineTo x="5554" y="3801"/>
                <wp:lineTo x="1999" y="6082"/>
                <wp:lineTo x="1333" y="8870"/>
                <wp:lineTo x="1999" y="14698"/>
                <wp:lineTo x="6442" y="18753"/>
                <wp:lineTo x="6664" y="19260"/>
                <wp:lineTo x="12662" y="19767"/>
                <wp:lineTo x="13995" y="19767"/>
                <wp:lineTo x="15328" y="18753"/>
                <wp:lineTo x="18660" y="15205"/>
                <wp:lineTo x="20437" y="10644"/>
                <wp:lineTo x="19549" y="7349"/>
                <wp:lineTo x="19549" y="4815"/>
                <wp:lineTo x="15772" y="3041"/>
                <wp:lineTo x="9997" y="2027"/>
                <wp:lineTo x="8664" y="2027"/>
              </wp:wrapPolygon>
            </wp:wrapTight>
            <wp:docPr id="29" name="Picture 29" descr="A neon sign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eon sign with writing on it&#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1852295" cy="1623695"/>
                    </a:xfrm>
                    <a:prstGeom prst="rect">
                      <a:avLst/>
                    </a:prstGeom>
                  </pic:spPr>
                </pic:pic>
              </a:graphicData>
            </a:graphic>
            <wp14:sizeRelH relativeFrom="margin">
              <wp14:pctWidth>0</wp14:pctWidth>
            </wp14:sizeRelH>
            <wp14:sizeRelV relativeFrom="margin">
              <wp14:pctHeight>0</wp14:pctHeight>
            </wp14:sizeRelV>
          </wp:anchor>
        </w:drawing>
      </w:r>
      <w:r w:rsidRPr="00CD5BA6">
        <w:rPr>
          <w:rFonts w:cstheme="minorHAnsi"/>
          <w:shd w:val="clear" w:color="auto" w:fill="FFFFFF"/>
        </w:rPr>
        <w:t>SU Ireland and SU Scotland have teamed up yet again to produce this free 3 part video series that provides a fresh perspective on Easter and why it matters for us today.</w:t>
      </w:r>
      <w:r w:rsidRPr="00CD5BA6">
        <w:rPr>
          <w:rFonts w:cstheme="minorHAnsi"/>
        </w:rPr>
        <w:br/>
      </w:r>
      <w:r w:rsidRPr="00CD5BA6">
        <w:rPr>
          <w:rStyle w:val="Strong"/>
          <w:rFonts w:cstheme="minorHAnsi"/>
          <w:bdr w:val="none" w:sz="0" w:space="0" w:color="auto" w:frame="1"/>
          <w:shd w:val="clear" w:color="auto" w:fill="FFFFFF"/>
        </w:rPr>
        <w:t>Available from March 9th.</w:t>
      </w:r>
      <w:r w:rsidRPr="00CD5BA6">
        <w:rPr>
          <w:rFonts w:cstheme="minorHAnsi"/>
          <w:b/>
          <w:bCs/>
          <w:bdr w:val="none" w:sz="0" w:space="0" w:color="auto" w:frame="1"/>
          <w:shd w:val="clear" w:color="auto" w:fill="FFFFFF"/>
        </w:rPr>
        <w:br/>
      </w:r>
      <w:r w:rsidRPr="00CD5BA6">
        <w:rPr>
          <w:rStyle w:val="Strong"/>
          <w:rFonts w:cstheme="minorHAnsi"/>
          <w:bdr w:val="none" w:sz="0" w:space="0" w:color="auto" w:frame="1"/>
          <w:shd w:val="clear" w:color="auto" w:fill="FFFFFF"/>
        </w:rPr>
        <w:t>About:</w:t>
      </w:r>
      <w:r w:rsidRPr="00CD5BA6">
        <w:rPr>
          <w:rFonts w:cstheme="minorHAnsi"/>
          <w:shd w:val="clear" w:color="auto" w:fill="FFFFFF"/>
        </w:rPr>
        <w:t xml:space="preserve"> 3 Episodes (plus a bonus video) - Aimed at 9-14 year old's</w:t>
      </w:r>
      <w:r w:rsidRPr="00CD5BA6">
        <w:rPr>
          <w:rFonts w:cstheme="minorHAnsi"/>
        </w:rPr>
        <w:br/>
      </w:r>
      <w:r w:rsidRPr="00CD5BA6">
        <w:rPr>
          <w:rFonts w:cstheme="minorHAnsi"/>
          <w:shd w:val="clear" w:color="auto" w:fill="FFFFFF"/>
        </w:rPr>
        <w:t>Join Sarah Campbell, Darren Bourke and Mark Murray on a very unique and entertaining journey that highlights the meaning of the incredible events of Easter.</w:t>
      </w:r>
      <w:r w:rsidRPr="00CD5BA6">
        <w:rPr>
          <w:rFonts w:cstheme="minorHAnsi"/>
        </w:rPr>
        <w:br/>
      </w:r>
      <w:r w:rsidRPr="00CD5BA6">
        <w:rPr>
          <w:rFonts w:cstheme="minorHAnsi"/>
          <w:shd w:val="clear" w:color="auto" w:fill="FFFFFF"/>
        </w:rPr>
        <w:t>Alongside the videos is a downloadable resource pack with quizzes and reflection activities formatted for youth groups, classroom delivery and home learning.</w:t>
      </w:r>
      <w:r w:rsidRPr="00CD5BA6">
        <w:rPr>
          <w:rFonts w:cstheme="minorHAnsi"/>
        </w:rPr>
        <w:br/>
      </w:r>
      <w:hyperlink r:id="rId59" w:history="1">
        <w:r w:rsidRPr="00CD5BA6">
          <w:rPr>
            <w:rStyle w:val="Hyperlink"/>
            <w:rFonts w:cstheme="minorHAnsi"/>
            <w:shd w:val="clear" w:color="auto" w:fill="FFFFFF"/>
          </w:rPr>
          <w:t>https://nuafilmseries.org/</w:t>
        </w:r>
      </w:hyperlink>
      <w:r w:rsidRPr="00CD5BA6">
        <w:rPr>
          <w:rFonts w:cstheme="minorHAnsi"/>
          <w:shd w:val="clear" w:color="auto" w:fill="FFFFFF"/>
        </w:rPr>
        <w:t xml:space="preserve"> </w:t>
      </w:r>
    </w:p>
    <w:p w14:paraId="19572515" w14:textId="77777777" w:rsidR="00B90305" w:rsidRDefault="00B90305" w:rsidP="008C383B">
      <w:pPr>
        <w:jc w:val="center"/>
        <w:rPr>
          <w:b/>
          <w:sz w:val="32"/>
          <w:szCs w:val="32"/>
        </w:rPr>
      </w:pPr>
    </w:p>
    <w:p w14:paraId="23B11DDC" w14:textId="77777777" w:rsidR="00B90305" w:rsidRDefault="00B90305" w:rsidP="008C383B">
      <w:pPr>
        <w:jc w:val="center"/>
        <w:rPr>
          <w:b/>
          <w:sz w:val="32"/>
          <w:szCs w:val="32"/>
        </w:rPr>
      </w:pPr>
    </w:p>
    <w:p w14:paraId="2DE43AD9" w14:textId="77777777" w:rsidR="00B90305" w:rsidRDefault="00B90305" w:rsidP="008C383B">
      <w:pPr>
        <w:jc w:val="center"/>
        <w:rPr>
          <w:b/>
          <w:sz w:val="32"/>
          <w:szCs w:val="32"/>
        </w:rPr>
      </w:pPr>
    </w:p>
    <w:p w14:paraId="024057AE" w14:textId="77777777" w:rsidR="00B90305" w:rsidRDefault="00B90305" w:rsidP="008C383B">
      <w:pPr>
        <w:jc w:val="center"/>
        <w:rPr>
          <w:b/>
          <w:sz w:val="32"/>
          <w:szCs w:val="32"/>
        </w:rPr>
      </w:pPr>
    </w:p>
    <w:p w14:paraId="66AE36A1" w14:textId="36C7D5BF" w:rsidR="00B90305" w:rsidRDefault="00B90305" w:rsidP="008C383B">
      <w:pPr>
        <w:jc w:val="center"/>
        <w:rPr>
          <w:b/>
          <w:sz w:val="32"/>
          <w:szCs w:val="32"/>
        </w:rPr>
      </w:pPr>
    </w:p>
    <w:p w14:paraId="2B5FC626" w14:textId="14415768" w:rsidR="00CD5BA6" w:rsidRDefault="00CD5BA6" w:rsidP="008C383B">
      <w:pPr>
        <w:jc w:val="center"/>
        <w:rPr>
          <w:b/>
          <w:sz w:val="32"/>
          <w:szCs w:val="32"/>
        </w:rPr>
      </w:pPr>
    </w:p>
    <w:p w14:paraId="29C2DBB8" w14:textId="3373D865" w:rsidR="00CD5BA6" w:rsidRDefault="00CD5BA6" w:rsidP="008C383B">
      <w:pPr>
        <w:jc w:val="center"/>
        <w:rPr>
          <w:b/>
          <w:sz w:val="32"/>
          <w:szCs w:val="32"/>
        </w:rPr>
      </w:pPr>
    </w:p>
    <w:p w14:paraId="7E415728" w14:textId="2BB989C7" w:rsidR="00CD5BA6" w:rsidRDefault="00CD5BA6" w:rsidP="008C383B">
      <w:pPr>
        <w:jc w:val="center"/>
        <w:rPr>
          <w:b/>
          <w:sz w:val="32"/>
          <w:szCs w:val="32"/>
        </w:rPr>
      </w:pPr>
    </w:p>
    <w:p w14:paraId="07E74EAB" w14:textId="4FC1B283" w:rsidR="00CD5BA6" w:rsidRDefault="00CD5BA6" w:rsidP="008C383B">
      <w:pPr>
        <w:jc w:val="center"/>
        <w:rPr>
          <w:b/>
          <w:sz w:val="32"/>
          <w:szCs w:val="32"/>
        </w:rPr>
      </w:pPr>
    </w:p>
    <w:p w14:paraId="54EA34DD" w14:textId="37FAE3FE" w:rsidR="00CD5BA6" w:rsidRDefault="00CD5BA6" w:rsidP="008C383B">
      <w:pPr>
        <w:jc w:val="center"/>
        <w:rPr>
          <w:b/>
          <w:sz w:val="32"/>
          <w:szCs w:val="32"/>
        </w:rPr>
      </w:pPr>
    </w:p>
    <w:p w14:paraId="2F095BB8" w14:textId="77777777" w:rsidR="00CD5BA6" w:rsidRDefault="00CD5BA6" w:rsidP="008C383B">
      <w:pPr>
        <w:jc w:val="center"/>
        <w:rPr>
          <w:b/>
          <w:sz w:val="32"/>
          <w:szCs w:val="32"/>
        </w:rPr>
      </w:pPr>
    </w:p>
    <w:p w14:paraId="7CBA8FA1" w14:textId="77777777" w:rsidR="00B90305" w:rsidRDefault="00B90305" w:rsidP="008C383B">
      <w:pPr>
        <w:jc w:val="center"/>
        <w:rPr>
          <w:b/>
          <w:sz w:val="32"/>
          <w:szCs w:val="32"/>
        </w:rPr>
      </w:pPr>
    </w:p>
    <w:p w14:paraId="6D4ADB75" w14:textId="5178C40B" w:rsidR="007B7904" w:rsidRDefault="007B7904" w:rsidP="008C383B">
      <w:pPr>
        <w:jc w:val="center"/>
        <w:rPr>
          <w:b/>
          <w:sz w:val="32"/>
          <w:szCs w:val="32"/>
        </w:rPr>
      </w:pPr>
      <w:r>
        <w:rPr>
          <w:b/>
          <w:noProof/>
          <w:sz w:val="32"/>
          <w:szCs w:val="32"/>
        </w:rPr>
        <w:drawing>
          <wp:anchor distT="0" distB="0" distL="114300" distR="114300" simplePos="0" relativeHeight="251672576" behindDoc="1" locked="0" layoutInCell="1" allowOverlap="1" wp14:anchorId="6DE565FF" wp14:editId="42CE191E">
            <wp:simplePos x="0" y="0"/>
            <wp:positionH relativeFrom="column">
              <wp:posOffset>23813</wp:posOffset>
            </wp:positionH>
            <wp:positionV relativeFrom="paragraph">
              <wp:posOffset>114617</wp:posOffset>
            </wp:positionV>
            <wp:extent cx="2447925" cy="2335530"/>
            <wp:effectExtent l="133350" t="114300" r="123825" b="140970"/>
            <wp:wrapTight wrapText="bothSides">
              <wp:wrapPolygon edited="0">
                <wp:start x="-840" y="-1057"/>
                <wp:lineTo x="-1177" y="-705"/>
                <wp:lineTo x="-1009" y="22728"/>
                <wp:lineTo x="22356" y="22728"/>
                <wp:lineTo x="22525" y="2114"/>
                <wp:lineTo x="22188" y="-529"/>
                <wp:lineTo x="22188" y="-1057"/>
                <wp:lineTo x="-840" y="-105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2447925" cy="233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289E3E8" w14:textId="7D0204A2" w:rsidR="008C383B" w:rsidRPr="007B7904" w:rsidRDefault="008C383B" w:rsidP="008C383B">
      <w:pPr>
        <w:jc w:val="center"/>
        <w:rPr>
          <w:b/>
          <w:sz w:val="28"/>
          <w:szCs w:val="28"/>
        </w:rPr>
      </w:pPr>
      <w:r w:rsidRPr="007B7904">
        <w:rPr>
          <w:b/>
          <w:sz w:val="28"/>
          <w:szCs w:val="28"/>
        </w:rPr>
        <w:t>Searmanas  Athmhuintearais</w:t>
      </w:r>
    </w:p>
    <w:p w14:paraId="6A5EE24E" w14:textId="52EE3EDE" w:rsidR="008C383B" w:rsidRPr="007B7904" w:rsidRDefault="008C383B" w:rsidP="007B7904">
      <w:pPr>
        <w:jc w:val="center"/>
        <w:rPr>
          <w:b/>
          <w:sz w:val="28"/>
          <w:szCs w:val="28"/>
        </w:rPr>
      </w:pPr>
      <w:r>
        <w:rPr>
          <w:b/>
          <w:sz w:val="28"/>
          <w:szCs w:val="28"/>
        </w:rPr>
        <w:t>Socrú Síos</w:t>
      </w:r>
    </w:p>
    <w:p w14:paraId="551CBB2D" w14:textId="77777777" w:rsidR="008C383B" w:rsidRPr="007B7904" w:rsidRDefault="008C383B" w:rsidP="00EE17C7">
      <w:pPr>
        <w:spacing w:line="240" w:lineRule="auto"/>
        <w:jc w:val="both"/>
        <w:rPr>
          <w:rFonts w:cstheme="minorHAnsi"/>
          <w:sz w:val="24"/>
          <w:szCs w:val="24"/>
        </w:rPr>
      </w:pPr>
      <w:r w:rsidRPr="007B7904">
        <w:rPr>
          <w:rFonts w:cstheme="minorHAnsi"/>
          <w:sz w:val="24"/>
          <w:szCs w:val="24"/>
        </w:rPr>
        <w:t xml:space="preserve">Suigh go compordach, do dhrom agus do cheann díreach agus do chosa ar an urlár.  </w:t>
      </w:r>
    </w:p>
    <w:p w14:paraId="6B8AA9A3" w14:textId="77777777" w:rsidR="008C383B" w:rsidRPr="007B7904" w:rsidRDefault="008C383B" w:rsidP="00EE17C7">
      <w:pPr>
        <w:spacing w:line="240" w:lineRule="auto"/>
        <w:jc w:val="both"/>
        <w:rPr>
          <w:rFonts w:cstheme="minorHAnsi"/>
          <w:sz w:val="24"/>
          <w:szCs w:val="24"/>
        </w:rPr>
      </w:pPr>
      <w:r w:rsidRPr="007B7904">
        <w:rPr>
          <w:rFonts w:cstheme="minorHAnsi"/>
          <w:sz w:val="24"/>
          <w:szCs w:val="24"/>
        </w:rPr>
        <w:t>Scaoil le haon teannas i do lámha, i d’aghaidh agus thart timpeall ar do bhéal agus do shúile.  Scaoil le pé smaointe i do cheann a chuireann brú, nó strus, nó buairt ort.</w:t>
      </w:r>
    </w:p>
    <w:p w14:paraId="419AC6BB" w14:textId="77777777" w:rsidR="008C383B" w:rsidRPr="007B7904" w:rsidRDefault="008C383B" w:rsidP="00EE17C7">
      <w:pPr>
        <w:spacing w:line="240" w:lineRule="auto"/>
        <w:jc w:val="both"/>
        <w:rPr>
          <w:rFonts w:cstheme="minorHAnsi"/>
          <w:sz w:val="24"/>
          <w:szCs w:val="24"/>
        </w:rPr>
      </w:pPr>
    </w:p>
    <w:p w14:paraId="69C6B8CA" w14:textId="77777777" w:rsidR="008C383B" w:rsidRPr="007B7904" w:rsidRDefault="008C383B" w:rsidP="00EE17C7">
      <w:pPr>
        <w:spacing w:line="240" w:lineRule="auto"/>
        <w:jc w:val="both"/>
        <w:rPr>
          <w:rFonts w:cstheme="minorHAnsi"/>
          <w:sz w:val="24"/>
          <w:szCs w:val="24"/>
        </w:rPr>
      </w:pPr>
      <w:r w:rsidRPr="007B7904">
        <w:rPr>
          <w:rFonts w:cstheme="minorHAnsi"/>
          <w:sz w:val="24"/>
          <w:szCs w:val="24"/>
        </w:rPr>
        <w:t xml:space="preserve">Féach ar phictiúr éigin os do chomhair amach agus dírigh d’aire go hiomlán air.  </w:t>
      </w:r>
      <w:proofErr w:type="spellStart"/>
      <w:r w:rsidRPr="007B7904">
        <w:rPr>
          <w:rFonts w:cstheme="minorHAnsi"/>
          <w:sz w:val="24"/>
          <w:szCs w:val="24"/>
        </w:rPr>
        <w:t>Mothóidh</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roofErr w:type="spellStart"/>
      <w:r w:rsidRPr="007B7904">
        <w:rPr>
          <w:rFonts w:cstheme="minorHAnsi"/>
          <w:sz w:val="24"/>
          <w:szCs w:val="24"/>
        </w:rPr>
        <w:t>suaimhneas</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síocháin</w:t>
      </w:r>
      <w:proofErr w:type="spellEnd"/>
      <w:r w:rsidRPr="007B7904">
        <w:rPr>
          <w:rFonts w:cstheme="minorHAnsi"/>
          <w:sz w:val="24"/>
          <w:szCs w:val="24"/>
        </w:rPr>
        <w:t xml:space="preserve"> </w:t>
      </w:r>
      <w:proofErr w:type="spellStart"/>
      <w:r w:rsidRPr="007B7904">
        <w:rPr>
          <w:rFonts w:cstheme="minorHAnsi"/>
          <w:sz w:val="24"/>
          <w:szCs w:val="24"/>
        </w:rPr>
        <w:t>ionat</w:t>
      </w:r>
      <w:proofErr w:type="spellEnd"/>
      <w:r w:rsidRPr="007B7904">
        <w:rPr>
          <w:rFonts w:cstheme="minorHAnsi"/>
          <w:sz w:val="24"/>
          <w:szCs w:val="24"/>
        </w:rPr>
        <w:t xml:space="preserve"> </w:t>
      </w:r>
      <w:proofErr w:type="spellStart"/>
      <w:r w:rsidRPr="007B7904">
        <w:rPr>
          <w:rFonts w:cstheme="minorHAnsi"/>
          <w:sz w:val="24"/>
          <w:szCs w:val="24"/>
        </w:rPr>
        <w:t>féin</w:t>
      </w:r>
      <w:proofErr w:type="spellEnd"/>
      <w:r w:rsidRPr="007B7904">
        <w:rPr>
          <w:rFonts w:cstheme="minorHAnsi"/>
          <w:sz w:val="24"/>
          <w:szCs w:val="24"/>
        </w:rPr>
        <w:t>.</w:t>
      </w:r>
    </w:p>
    <w:p w14:paraId="708D79F2" w14:textId="77777777" w:rsidR="008C383B" w:rsidRPr="007B7904" w:rsidRDefault="008C383B" w:rsidP="00EE17C7">
      <w:pPr>
        <w:spacing w:line="240" w:lineRule="auto"/>
        <w:jc w:val="both"/>
        <w:rPr>
          <w:rFonts w:cstheme="minorHAnsi"/>
          <w:sz w:val="24"/>
          <w:szCs w:val="24"/>
        </w:rPr>
      </w:pPr>
      <w:proofErr w:type="spellStart"/>
      <w:r w:rsidRPr="007B7904">
        <w:rPr>
          <w:rFonts w:cstheme="minorHAnsi"/>
          <w:sz w:val="24"/>
          <w:szCs w:val="24"/>
        </w:rPr>
        <w:t>Dún</w:t>
      </w:r>
      <w:proofErr w:type="spellEnd"/>
      <w:r w:rsidRPr="007B7904">
        <w:rPr>
          <w:rFonts w:cstheme="minorHAnsi"/>
          <w:sz w:val="24"/>
          <w:szCs w:val="24"/>
        </w:rPr>
        <w:t xml:space="preserve"> do </w:t>
      </w:r>
      <w:proofErr w:type="spellStart"/>
      <w:r w:rsidRPr="007B7904">
        <w:rPr>
          <w:rFonts w:cstheme="minorHAnsi"/>
          <w:sz w:val="24"/>
          <w:szCs w:val="24"/>
        </w:rPr>
        <w:t>shúile</w:t>
      </w:r>
      <w:proofErr w:type="spellEnd"/>
      <w:r w:rsidRPr="007B7904">
        <w:rPr>
          <w:rFonts w:cstheme="minorHAnsi"/>
          <w:sz w:val="24"/>
          <w:szCs w:val="24"/>
        </w:rPr>
        <w:t xml:space="preserve"> go </w:t>
      </w:r>
      <w:proofErr w:type="spellStart"/>
      <w:r w:rsidRPr="007B7904">
        <w:rPr>
          <w:rFonts w:cstheme="minorHAnsi"/>
          <w:sz w:val="24"/>
          <w:szCs w:val="24"/>
        </w:rPr>
        <w:t>séimh</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dírigh</w:t>
      </w:r>
      <w:proofErr w:type="spellEnd"/>
      <w:r w:rsidRPr="007B7904">
        <w:rPr>
          <w:rFonts w:cstheme="minorHAnsi"/>
          <w:sz w:val="24"/>
          <w:szCs w:val="24"/>
        </w:rPr>
        <w:t xml:space="preserve"> </w:t>
      </w:r>
      <w:proofErr w:type="spellStart"/>
      <w:r w:rsidRPr="007B7904">
        <w:rPr>
          <w:rFonts w:cstheme="minorHAnsi"/>
          <w:sz w:val="24"/>
          <w:szCs w:val="24"/>
        </w:rPr>
        <w:t>d’aire</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a </w:t>
      </w:r>
      <w:proofErr w:type="spellStart"/>
      <w:r w:rsidRPr="007B7904">
        <w:rPr>
          <w:rFonts w:cstheme="minorHAnsi"/>
          <w:sz w:val="24"/>
          <w:szCs w:val="24"/>
        </w:rPr>
        <w:t>bhfuil</w:t>
      </w:r>
      <w:proofErr w:type="spellEnd"/>
      <w:r w:rsidRPr="007B7904">
        <w:rPr>
          <w:rFonts w:cstheme="minorHAnsi"/>
          <w:sz w:val="24"/>
          <w:szCs w:val="24"/>
        </w:rPr>
        <w:t xml:space="preserve"> le </w:t>
      </w:r>
      <w:proofErr w:type="spellStart"/>
      <w:r w:rsidRPr="007B7904">
        <w:rPr>
          <w:rFonts w:cstheme="minorHAnsi"/>
          <w:sz w:val="24"/>
          <w:szCs w:val="24"/>
        </w:rPr>
        <w:t>cloisteáil</w:t>
      </w:r>
      <w:proofErr w:type="spellEnd"/>
      <w:r w:rsidRPr="007B7904">
        <w:rPr>
          <w:rFonts w:cstheme="minorHAnsi"/>
          <w:sz w:val="24"/>
          <w:szCs w:val="24"/>
        </w:rPr>
        <w:t xml:space="preserve"> </w:t>
      </w:r>
      <w:proofErr w:type="spellStart"/>
      <w:r w:rsidRPr="007B7904">
        <w:rPr>
          <w:rFonts w:cstheme="minorHAnsi"/>
          <w:sz w:val="24"/>
          <w:szCs w:val="24"/>
        </w:rPr>
        <w:t>timpeall</w:t>
      </w:r>
      <w:proofErr w:type="spellEnd"/>
      <w:r w:rsidRPr="007B7904">
        <w:rPr>
          <w:rFonts w:cstheme="minorHAnsi"/>
          <w:sz w:val="24"/>
          <w:szCs w:val="24"/>
        </w:rPr>
        <w:t xml:space="preserve"> ort.  </w:t>
      </w:r>
    </w:p>
    <w:p w14:paraId="64416807" w14:textId="77777777" w:rsidR="008C383B" w:rsidRPr="007B7904" w:rsidRDefault="008C383B" w:rsidP="00EE17C7">
      <w:pPr>
        <w:spacing w:line="240" w:lineRule="auto"/>
        <w:jc w:val="both"/>
        <w:rPr>
          <w:rFonts w:cstheme="minorHAnsi"/>
          <w:sz w:val="24"/>
          <w:szCs w:val="24"/>
        </w:rPr>
      </w:pPr>
      <w:proofErr w:type="spellStart"/>
      <w:r w:rsidRPr="007B7904">
        <w:rPr>
          <w:rFonts w:cstheme="minorHAnsi"/>
          <w:sz w:val="24"/>
          <w:szCs w:val="24"/>
        </w:rPr>
        <w:t>Ansin</w:t>
      </w:r>
      <w:proofErr w:type="spellEnd"/>
      <w:r w:rsidRPr="007B7904">
        <w:rPr>
          <w:rFonts w:cstheme="minorHAnsi"/>
          <w:sz w:val="24"/>
          <w:szCs w:val="24"/>
        </w:rPr>
        <w:t xml:space="preserve"> </w:t>
      </w:r>
      <w:proofErr w:type="spellStart"/>
      <w:r w:rsidRPr="007B7904">
        <w:rPr>
          <w:rFonts w:cstheme="minorHAnsi"/>
          <w:sz w:val="24"/>
          <w:szCs w:val="24"/>
        </w:rPr>
        <w:t>scaoil</w:t>
      </w:r>
      <w:proofErr w:type="spellEnd"/>
      <w:r w:rsidRPr="007B7904">
        <w:rPr>
          <w:rFonts w:cstheme="minorHAnsi"/>
          <w:sz w:val="24"/>
          <w:szCs w:val="24"/>
        </w:rPr>
        <w:t xml:space="preserve"> le </w:t>
      </w:r>
      <w:proofErr w:type="spellStart"/>
      <w:r w:rsidRPr="007B7904">
        <w:rPr>
          <w:rFonts w:cstheme="minorHAnsi"/>
          <w:sz w:val="24"/>
          <w:szCs w:val="24"/>
        </w:rPr>
        <w:t>pé</w:t>
      </w:r>
      <w:proofErr w:type="spellEnd"/>
      <w:r w:rsidRPr="007B7904">
        <w:rPr>
          <w:rFonts w:cstheme="minorHAnsi"/>
          <w:sz w:val="24"/>
          <w:szCs w:val="24"/>
        </w:rPr>
        <w:t xml:space="preserve"> </w:t>
      </w:r>
      <w:proofErr w:type="spellStart"/>
      <w:r w:rsidRPr="007B7904">
        <w:rPr>
          <w:rFonts w:cstheme="minorHAnsi"/>
          <w:sz w:val="24"/>
          <w:szCs w:val="24"/>
        </w:rPr>
        <w:t>torann</w:t>
      </w:r>
      <w:proofErr w:type="spellEnd"/>
      <w:r w:rsidRPr="007B7904">
        <w:rPr>
          <w:rFonts w:cstheme="minorHAnsi"/>
          <w:sz w:val="24"/>
          <w:szCs w:val="24"/>
        </w:rPr>
        <w:t xml:space="preserve"> a </w:t>
      </w:r>
      <w:proofErr w:type="spellStart"/>
      <w:r w:rsidRPr="007B7904">
        <w:rPr>
          <w:rFonts w:cstheme="minorHAnsi"/>
          <w:sz w:val="24"/>
          <w:szCs w:val="24"/>
        </w:rPr>
        <w:t>chloiseann</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roofErr w:type="spellStart"/>
      <w:r w:rsidRPr="007B7904">
        <w:rPr>
          <w:rFonts w:cstheme="minorHAnsi"/>
          <w:sz w:val="24"/>
          <w:szCs w:val="24"/>
        </w:rPr>
        <w:t>ná</w:t>
      </w:r>
      <w:proofErr w:type="spellEnd"/>
      <w:r w:rsidRPr="007B7904">
        <w:rPr>
          <w:rFonts w:cstheme="minorHAnsi"/>
          <w:sz w:val="24"/>
          <w:szCs w:val="24"/>
        </w:rPr>
        <w:t xml:space="preserve"> bac leis, </w:t>
      </w:r>
      <w:proofErr w:type="spellStart"/>
      <w:r w:rsidRPr="007B7904">
        <w:rPr>
          <w:rFonts w:cstheme="minorHAnsi"/>
          <w:sz w:val="24"/>
          <w:szCs w:val="24"/>
        </w:rPr>
        <w:t>déan</w:t>
      </w:r>
      <w:proofErr w:type="spellEnd"/>
      <w:r w:rsidRPr="007B7904">
        <w:rPr>
          <w:rFonts w:cstheme="minorHAnsi"/>
          <w:sz w:val="24"/>
          <w:szCs w:val="24"/>
        </w:rPr>
        <w:t xml:space="preserve"> </w:t>
      </w:r>
      <w:proofErr w:type="spellStart"/>
      <w:r w:rsidRPr="007B7904">
        <w:rPr>
          <w:rFonts w:cstheme="minorHAnsi"/>
          <w:sz w:val="24"/>
          <w:szCs w:val="24"/>
        </w:rPr>
        <w:t>neamh-shuim</w:t>
      </w:r>
      <w:proofErr w:type="spellEnd"/>
      <w:r w:rsidRPr="007B7904">
        <w:rPr>
          <w:rFonts w:cstheme="minorHAnsi"/>
          <w:sz w:val="24"/>
          <w:szCs w:val="24"/>
        </w:rPr>
        <w:t xml:space="preserve"> de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fágfaidh</w:t>
      </w:r>
      <w:proofErr w:type="spellEnd"/>
      <w:r w:rsidRPr="007B7904">
        <w:rPr>
          <w:rFonts w:cstheme="minorHAnsi"/>
          <w:sz w:val="24"/>
          <w:szCs w:val="24"/>
        </w:rPr>
        <w:t xml:space="preserve"> sin </w:t>
      </w:r>
      <w:proofErr w:type="spellStart"/>
      <w:r w:rsidRPr="007B7904">
        <w:rPr>
          <w:rFonts w:cstheme="minorHAnsi"/>
          <w:sz w:val="24"/>
          <w:szCs w:val="24"/>
        </w:rPr>
        <w:t>suaimhneach</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
    <w:p w14:paraId="189CB535" w14:textId="77777777" w:rsidR="008C383B" w:rsidRPr="007B7904" w:rsidRDefault="008C383B" w:rsidP="00EE17C7">
      <w:pPr>
        <w:spacing w:line="240" w:lineRule="auto"/>
        <w:jc w:val="both"/>
        <w:rPr>
          <w:rFonts w:cstheme="minorHAnsi"/>
          <w:sz w:val="24"/>
          <w:szCs w:val="24"/>
        </w:rPr>
      </w:pPr>
      <w:proofErr w:type="spellStart"/>
      <w:r w:rsidRPr="007B7904">
        <w:rPr>
          <w:rFonts w:cstheme="minorHAnsi"/>
          <w:sz w:val="24"/>
          <w:szCs w:val="24"/>
        </w:rPr>
        <w:t>Éist</w:t>
      </w:r>
      <w:proofErr w:type="spellEnd"/>
      <w:r w:rsidRPr="007B7904">
        <w:rPr>
          <w:rFonts w:cstheme="minorHAnsi"/>
          <w:sz w:val="24"/>
          <w:szCs w:val="24"/>
        </w:rPr>
        <w:t xml:space="preserve"> leis an </w:t>
      </w:r>
      <w:proofErr w:type="spellStart"/>
      <w:r w:rsidRPr="007B7904">
        <w:rPr>
          <w:rFonts w:cstheme="minorHAnsi"/>
          <w:sz w:val="24"/>
          <w:szCs w:val="24"/>
        </w:rPr>
        <w:t>gceol</w:t>
      </w:r>
      <w:proofErr w:type="spellEnd"/>
      <w:r w:rsidRPr="007B7904">
        <w:rPr>
          <w:rFonts w:cstheme="minorHAnsi"/>
          <w:sz w:val="24"/>
          <w:szCs w:val="24"/>
        </w:rPr>
        <w:t xml:space="preserve">, </w:t>
      </w:r>
      <w:proofErr w:type="spellStart"/>
      <w:r w:rsidRPr="007B7904">
        <w:rPr>
          <w:rFonts w:cstheme="minorHAnsi"/>
          <w:sz w:val="24"/>
          <w:szCs w:val="24"/>
        </w:rPr>
        <w:t>ceol</w:t>
      </w:r>
      <w:proofErr w:type="spellEnd"/>
      <w:r w:rsidRPr="007B7904">
        <w:rPr>
          <w:rFonts w:cstheme="minorHAnsi"/>
          <w:sz w:val="24"/>
          <w:szCs w:val="24"/>
        </w:rPr>
        <w:t xml:space="preserve"> </w:t>
      </w:r>
      <w:proofErr w:type="spellStart"/>
      <w:r w:rsidRPr="007B7904">
        <w:rPr>
          <w:rFonts w:cstheme="minorHAnsi"/>
          <w:sz w:val="24"/>
          <w:szCs w:val="24"/>
        </w:rPr>
        <w:t>suaimhneach</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fuaimeanna</w:t>
      </w:r>
      <w:proofErr w:type="spellEnd"/>
      <w:r w:rsidRPr="007B7904">
        <w:rPr>
          <w:rFonts w:cstheme="minorHAnsi"/>
          <w:sz w:val="24"/>
          <w:szCs w:val="24"/>
        </w:rPr>
        <w:t xml:space="preserve"> </w:t>
      </w:r>
      <w:proofErr w:type="spellStart"/>
      <w:r w:rsidRPr="007B7904">
        <w:rPr>
          <w:rFonts w:cstheme="minorHAnsi"/>
          <w:sz w:val="24"/>
          <w:szCs w:val="24"/>
        </w:rPr>
        <w:t>ón</w:t>
      </w:r>
      <w:proofErr w:type="spellEnd"/>
      <w:r w:rsidRPr="007B7904">
        <w:rPr>
          <w:rFonts w:cstheme="minorHAnsi"/>
          <w:sz w:val="24"/>
          <w:szCs w:val="24"/>
        </w:rPr>
        <w:t xml:space="preserve"> </w:t>
      </w:r>
      <w:proofErr w:type="spellStart"/>
      <w:r w:rsidRPr="007B7904">
        <w:rPr>
          <w:rFonts w:cstheme="minorHAnsi"/>
          <w:sz w:val="24"/>
          <w:szCs w:val="24"/>
        </w:rPr>
        <w:t>nádúr</w:t>
      </w:r>
      <w:proofErr w:type="spellEnd"/>
      <w:r w:rsidRPr="007B7904">
        <w:rPr>
          <w:rFonts w:cstheme="minorHAnsi"/>
          <w:sz w:val="24"/>
          <w:szCs w:val="24"/>
        </w:rPr>
        <w:t xml:space="preserve"> le </w:t>
      </w:r>
      <w:proofErr w:type="spellStart"/>
      <w:r w:rsidRPr="007B7904">
        <w:rPr>
          <w:rFonts w:cstheme="minorHAnsi"/>
          <w:sz w:val="24"/>
          <w:szCs w:val="24"/>
        </w:rPr>
        <w:t>cloisteáil</w:t>
      </w:r>
      <w:proofErr w:type="spellEnd"/>
      <w:r w:rsidRPr="007B7904">
        <w:rPr>
          <w:rFonts w:cstheme="minorHAnsi"/>
          <w:sz w:val="24"/>
          <w:szCs w:val="24"/>
        </w:rPr>
        <w:t xml:space="preserve"> ó am go </w:t>
      </w:r>
      <w:proofErr w:type="spellStart"/>
      <w:r w:rsidRPr="007B7904">
        <w:rPr>
          <w:rFonts w:cstheme="minorHAnsi"/>
          <w:sz w:val="24"/>
          <w:szCs w:val="24"/>
        </w:rPr>
        <w:t>chéile</w:t>
      </w:r>
      <w:proofErr w:type="spellEnd"/>
      <w:r w:rsidRPr="007B7904">
        <w:rPr>
          <w:rFonts w:cstheme="minorHAnsi"/>
          <w:sz w:val="24"/>
          <w:szCs w:val="24"/>
        </w:rPr>
        <w:t>.</w:t>
      </w:r>
    </w:p>
    <w:p w14:paraId="6E99909B" w14:textId="1B188060" w:rsidR="008C383B" w:rsidRPr="007B7904" w:rsidRDefault="008C383B" w:rsidP="00EE17C7">
      <w:pPr>
        <w:spacing w:line="240" w:lineRule="auto"/>
        <w:jc w:val="both"/>
        <w:rPr>
          <w:rFonts w:cstheme="minorHAnsi"/>
          <w:sz w:val="24"/>
          <w:szCs w:val="24"/>
        </w:rPr>
      </w:pPr>
      <w:proofErr w:type="spellStart"/>
      <w:r w:rsidRPr="007B7904">
        <w:rPr>
          <w:rFonts w:cstheme="minorHAnsi"/>
          <w:sz w:val="24"/>
          <w:szCs w:val="24"/>
        </w:rPr>
        <w:t>Lig</w:t>
      </w:r>
      <w:proofErr w:type="spellEnd"/>
      <w:r w:rsidRPr="007B7904">
        <w:rPr>
          <w:rFonts w:cstheme="minorHAnsi"/>
          <w:sz w:val="24"/>
          <w:szCs w:val="24"/>
        </w:rPr>
        <w:t xml:space="preserve"> don </w:t>
      </w:r>
      <w:proofErr w:type="spellStart"/>
      <w:r w:rsidRPr="007B7904">
        <w:rPr>
          <w:rFonts w:cstheme="minorHAnsi"/>
          <w:sz w:val="24"/>
          <w:szCs w:val="24"/>
        </w:rPr>
        <w:t>cheol</w:t>
      </w:r>
      <w:proofErr w:type="spellEnd"/>
      <w:r w:rsidRPr="007B7904">
        <w:rPr>
          <w:rFonts w:cstheme="minorHAnsi"/>
          <w:sz w:val="24"/>
          <w:szCs w:val="24"/>
        </w:rPr>
        <w:t xml:space="preserve"> sin </w:t>
      </w:r>
      <w:proofErr w:type="spellStart"/>
      <w:r w:rsidRPr="007B7904">
        <w:rPr>
          <w:rFonts w:cstheme="minorHAnsi"/>
          <w:sz w:val="24"/>
          <w:szCs w:val="24"/>
        </w:rPr>
        <w:t>tú</w:t>
      </w:r>
      <w:proofErr w:type="spellEnd"/>
      <w:r w:rsidRPr="007B7904">
        <w:rPr>
          <w:rFonts w:cstheme="minorHAnsi"/>
          <w:sz w:val="24"/>
          <w:szCs w:val="24"/>
        </w:rPr>
        <w:t xml:space="preserve"> a </w:t>
      </w:r>
      <w:proofErr w:type="spellStart"/>
      <w:r w:rsidRPr="007B7904">
        <w:rPr>
          <w:rFonts w:cstheme="minorHAnsi"/>
          <w:sz w:val="24"/>
          <w:szCs w:val="24"/>
        </w:rPr>
        <w:t>thabhairt</w:t>
      </w:r>
      <w:proofErr w:type="spellEnd"/>
      <w:r w:rsidRPr="007B7904">
        <w:rPr>
          <w:rFonts w:cstheme="minorHAnsi"/>
          <w:sz w:val="24"/>
          <w:szCs w:val="24"/>
        </w:rPr>
        <w:t xml:space="preserve"> go </w:t>
      </w:r>
      <w:proofErr w:type="spellStart"/>
      <w:r w:rsidRPr="007B7904">
        <w:rPr>
          <w:rFonts w:cstheme="minorHAnsi"/>
          <w:sz w:val="24"/>
          <w:szCs w:val="24"/>
        </w:rPr>
        <w:t>háit</w:t>
      </w:r>
      <w:proofErr w:type="spellEnd"/>
      <w:r w:rsidRPr="007B7904">
        <w:rPr>
          <w:rFonts w:cstheme="minorHAnsi"/>
          <w:sz w:val="24"/>
          <w:szCs w:val="24"/>
        </w:rPr>
        <w:t xml:space="preserve"> </w:t>
      </w:r>
      <w:proofErr w:type="spellStart"/>
      <w:r w:rsidRPr="007B7904">
        <w:rPr>
          <w:rFonts w:cstheme="minorHAnsi"/>
          <w:sz w:val="24"/>
          <w:szCs w:val="24"/>
        </w:rPr>
        <w:t>álainn</w:t>
      </w:r>
      <w:proofErr w:type="spellEnd"/>
      <w:r w:rsidRPr="007B7904">
        <w:rPr>
          <w:rFonts w:cstheme="minorHAnsi"/>
          <w:sz w:val="24"/>
          <w:szCs w:val="24"/>
        </w:rPr>
        <w:t xml:space="preserve"> </w:t>
      </w:r>
      <w:proofErr w:type="spellStart"/>
      <w:r w:rsidRPr="007B7904">
        <w:rPr>
          <w:rFonts w:cstheme="minorHAnsi"/>
          <w:sz w:val="24"/>
          <w:szCs w:val="24"/>
        </w:rPr>
        <w:t>chiúin</w:t>
      </w:r>
      <w:proofErr w:type="spellEnd"/>
      <w:r w:rsidRPr="007B7904">
        <w:rPr>
          <w:rFonts w:cstheme="minorHAnsi"/>
          <w:sz w:val="24"/>
          <w:szCs w:val="24"/>
        </w:rPr>
        <w:t xml:space="preserve"> </w:t>
      </w:r>
      <w:proofErr w:type="spellStart"/>
      <w:r w:rsidRPr="007B7904">
        <w:rPr>
          <w:rFonts w:cstheme="minorHAnsi"/>
          <w:sz w:val="24"/>
          <w:szCs w:val="24"/>
        </w:rPr>
        <w:t>ina</w:t>
      </w:r>
      <w:proofErr w:type="spellEnd"/>
      <w:r w:rsidRPr="007B7904">
        <w:rPr>
          <w:rFonts w:cstheme="minorHAnsi"/>
          <w:sz w:val="24"/>
          <w:szCs w:val="24"/>
        </w:rPr>
        <w:t xml:space="preserve"> </w:t>
      </w:r>
      <w:proofErr w:type="spellStart"/>
      <w:r w:rsidRPr="007B7904">
        <w:rPr>
          <w:rFonts w:cstheme="minorHAnsi"/>
          <w:sz w:val="24"/>
          <w:szCs w:val="24"/>
        </w:rPr>
        <w:t>mbeidh</w:t>
      </w:r>
      <w:proofErr w:type="spellEnd"/>
      <w:r w:rsidRPr="007B7904">
        <w:rPr>
          <w:rFonts w:cstheme="minorHAnsi"/>
          <w:sz w:val="24"/>
          <w:szCs w:val="24"/>
        </w:rPr>
        <w:t xml:space="preserve"> </w:t>
      </w:r>
      <w:proofErr w:type="spellStart"/>
      <w:r w:rsidRPr="007B7904">
        <w:rPr>
          <w:rFonts w:cstheme="minorHAnsi"/>
          <w:sz w:val="24"/>
          <w:szCs w:val="24"/>
        </w:rPr>
        <w:t>sos</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saoirse</w:t>
      </w:r>
      <w:proofErr w:type="spellEnd"/>
      <w:r w:rsidRPr="007B7904">
        <w:rPr>
          <w:rFonts w:cstheme="minorHAnsi"/>
          <w:sz w:val="24"/>
          <w:szCs w:val="24"/>
        </w:rPr>
        <w:t xml:space="preserve">, </w:t>
      </w:r>
      <w:proofErr w:type="spellStart"/>
      <w:r w:rsidRPr="007B7904">
        <w:rPr>
          <w:rFonts w:cstheme="minorHAnsi"/>
          <w:sz w:val="24"/>
          <w:szCs w:val="24"/>
        </w:rPr>
        <w:t>síocháin</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suaimhneas</w:t>
      </w:r>
      <w:proofErr w:type="spellEnd"/>
      <w:r w:rsidRPr="007B7904">
        <w:rPr>
          <w:rFonts w:cstheme="minorHAnsi"/>
          <w:sz w:val="24"/>
          <w:szCs w:val="24"/>
        </w:rPr>
        <w:t xml:space="preserve"> le </w:t>
      </w:r>
      <w:proofErr w:type="spellStart"/>
      <w:r w:rsidRPr="007B7904">
        <w:rPr>
          <w:rFonts w:cstheme="minorHAnsi"/>
          <w:sz w:val="24"/>
          <w:szCs w:val="24"/>
        </w:rPr>
        <w:t>fáil</w:t>
      </w:r>
      <w:proofErr w:type="spellEnd"/>
      <w:r w:rsidRPr="007B7904">
        <w:rPr>
          <w:rFonts w:cstheme="minorHAnsi"/>
          <w:sz w:val="24"/>
          <w:szCs w:val="24"/>
        </w:rPr>
        <w:t xml:space="preserve">, </w:t>
      </w:r>
      <w:proofErr w:type="spellStart"/>
      <w:r w:rsidRPr="007B7904">
        <w:rPr>
          <w:rFonts w:cstheme="minorHAnsi"/>
          <w:sz w:val="24"/>
          <w:szCs w:val="24"/>
        </w:rPr>
        <w:t>áit</w:t>
      </w:r>
      <w:proofErr w:type="spellEnd"/>
      <w:r w:rsidRPr="007B7904">
        <w:rPr>
          <w:rFonts w:cstheme="minorHAnsi"/>
          <w:sz w:val="24"/>
          <w:szCs w:val="24"/>
        </w:rPr>
        <w:t xml:space="preserve"> a </w:t>
      </w:r>
      <w:proofErr w:type="spellStart"/>
      <w:r w:rsidRPr="007B7904">
        <w:rPr>
          <w:rFonts w:cstheme="minorHAnsi"/>
          <w:sz w:val="24"/>
          <w:szCs w:val="24"/>
        </w:rPr>
        <w:t>thaitníonn</w:t>
      </w:r>
      <w:proofErr w:type="spellEnd"/>
      <w:r w:rsidRPr="007B7904">
        <w:rPr>
          <w:rFonts w:cstheme="minorHAnsi"/>
          <w:sz w:val="24"/>
          <w:szCs w:val="24"/>
        </w:rPr>
        <w:t xml:space="preserve"> </w:t>
      </w:r>
      <w:proofErr w:type="spellStart"/>
      <w:r w:rsidRPr="007B7904">
        <w:rPr>
          <w:rFonts w:cstheme="minorHAnsi"/>
          <w:sz w:val="24"/>
          <w:szCs w:val="24"/>
        </w:rPr>
        <w:t>leat</w:t>
      </w:r>
      <w:proofErr w:type="spellEnd"/>
      <w:r w:rsidRPr="007B7904">
        <w:rPr>
          <w:rFonts w:cstheme="minorHAnsi"/>
          <w:sz w:val="24"/>
          <w:szCs w:val="24"/>
        </w:rPr>
        <w:t xml:space="preserve">, </w:t>
      </w:r>
      <w:proofErr w:type="spellStart"/>
      <w:r w:rsidRPr="007B7904">
        <w:rPr>
          <w:rFonts w:cstheme="minorHAnsi"/>
          <w:sz w:val="24"/>
          <w:szCs w:val="24"/>
        </w:rPr>
        <w:t>áit</w:t>
      </w:r>
      <w:proofErr w:type="spellEnd"/>
      <w:r w:rsidRPr="007B7904">
        <w:rPr>
          <w:rFonts w:cstheme="minorHAnsi"/>
          <w:sz w:val="24"/>
          <w:szCs w:val="24"/>
        </w:rPr>
        <w:t xml:space="preserve"> </w:t>
      </w:r>
      <w:proofErr w:type="spellStart"/>
      <w:r w:rsidRPr="007B7904">
        <w:rPr>
          <w:rFonts w:cstheme="minorHAnsi"/>
          <w:sz w:val="24"/>
          <w:szCs w:val="24"/>
        </w:rPr>
        <w:t>ina</w:t>
      </w:r>
      <w:proofErr w:type="spellEnd"/>
      <w:r w:rsidRPr="007B7904">
        <w:rPr>
          <w:rFonts w:cstheme="minorHAnsi"/>
          <w:sz w:val="24"/>
          <w:szCs w:val="24"/>
        </w:rPr>
        <w:t xml:space="preserve"> </w:t>
      </w:r>
      <w:proofErr w:type="spellStart"/>
      <w:r w:rsidRPr="007B7904">
        <w:rPr>
          <w:rFonts w:cstheme="minorHAnsi"/>
          <w:sz w:val="24"/>
          <w:szCs w:val="24"/>
        </w:rPr>
        <w:t>mbíonn</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roofErr w:type="spellStart"/>
      <w:r w:rsidRPr="007B7904">
        <w:rPr>
          <w:rFonts w:cstheme="minorHAnsi"/>
          <w:sz w:val="24"/>
          <w:szCs w:val="24"/>
        </w:rPr>
        <w:t>sona</w:t>
      </w:r>
      <w:proofErr w:type="spellEnd"/>
      <w:r w:rsidRPr="007B7904">
        <w:rPr>
          <w:rFonts w:cstheme="minorHAnsi"/>
          <w:sz w:val="24"/>
          <w:szCs w:val="24"/>
        </w:rPr>
        <w:t xml:space="preserve">, </w:t>
      </w:r>
      <w:proofErr w:type="spellStart"/>
      <w:r w:rsidRPr="007B7904">
        <w:rPr>
          <w:rFonts w:cstheme="minorHAnsi"/>
          <w:sz w:val="24"/>
          <w:szCs w:val="24"/>
        </w:rPr>
        <w:t>sa</w:t>
      </w:r>
      <w:proofErr w:type="spellEnd"/>
      <w:r w:rsidRPr="007B7904">
        <w:rPr>
          <w:rFonts w:cstheme="minorHAnsi"/>
          <w:sz w:val="24"/>
          <w:szCs w:val="24"/>
        </w:rPr>
        <w:t xml:space="preserve"> </w:t>
      </w:r>
      <w:proofErr w:type="spellStart"/>
      <w:r w:rsidRPr="007B7904">
        <w:rPr>
          <w:rFonts w:cstheme="minorHAnsi"/>
          <w:sz w:val="24"/>
          <w:szCs w:val="24"/>
        </w:rPr>
        <w:t>bhaile</w:t>
      </w:r>
      <w:proofErr w:type="spellEnd"/>
      <w:r w:rsidRPr="007B7904">
        <w:rPr>
          <w:rFonts w:cstheme="minorHAnsi"/>
          <w:sz w:val="24"/>
          <w:szCs w:val="24"/>
        </w:rPr>
        <w:t xml:space="preserve"> i do </w:t>
      </w:r>
      <w:proofErr w:type="spellStart"/>
      <w:r w:rsidRPr="007B7904">
        <w:rPr>
          <w:rFonts w:cstheme="minorHAnsi"/>
          <w:sz w:val="24"/>
          <w:szCs w:val="24"/>
        </w:rPr>
        <w:t>sheomra</w:t>
      </w:r>
      <w:proofErr w:type="spellEnd"/>
      <w:r w:rsidRPr="007B7904">
        <w:rPr>
          <w:rFonts w:cstheme="minorHAnsi"/>
          <w:sz w:val="24"/>
          <w:szCs w:val="24"/>
        </w:rPr>
        <w:t xml:space="preserve"> </w:t>
      </w:r>
      <w:proofErr w:type="spellStart"/>
      <w:r w:rsidRPr="007B7904">
        <w:rPr>
          <w:rFonts w:cstheme="minorHAnsi"/>
          <w:sz w:val="24"/>
          <w:szCs w:val="24"/>
        </w:rPr>
        <w:t>féin</w:t>
      </w:r>
      <w:proofErr w:type="spellEnd"/>
      <w:r w:rsidRPr="007B7904">
        <w:rPr>
          <w:rFonts w:cstheme="minorHAnsi"/>
          <w:sz w:val="24"/>
          <w:szCs w:val="24"/>
        </w:rPr>
        <w:t xml:space="preserve">, </w:t>
      </w:r>
      <w:proofErr w:type="spellStart"/>
      <w:r w:rsidRPr="007B7904">
        <w:rPr>
          <w:rFonts w:cstheme="minorHAnsi"/>
          <w:sz w:val="24"/>
          <w:szCs w:val="24"/>
        </w:rPr>
        <w:t>cois</w:t>
      </w:r>
      <w:proofErr w:type="spellEnd"/>
      <w:r w:rsidRPr="007B7904">
        <w:rPr>
          <w:rFonts w:cstheme="minorHAnsi"/>
          <w:sz w:val="24"/>
          <w:szCs w:val="24"/>
        </w:rPr>
        <w:t xml:space="preserve"> </w:t>
      </w:r>
      <w:proofErr w:type="spellStart"/>
      <w:r w:rsidRPr="007B7904">
        <w:rPr>
          <w:rFonts w:cstheme="minorHAnsi"/>
          <w:sz w:val="24"/>
          <w:szCs w:val="24"/>
        </w:rPr>
        <w:t>farraige</w:t>
      </w:r>
      <w:proofErr w:type="spellEnd"/>
      <w:r w:rsidRPr="007B7904">
        <w:rPr>
          <w:rFonts w:cstheme="minorHAnsi"/>
          <w:sz w:val="24"/>
          <w:szCs w:val="24"/>
        </w:rPr>
        <w:t xml:space="preserve">, i </w:t>
      </w:r>
      <w:proofErr w:type="spellStart"/>
      <w:r w:rsidRPr="007B7904">
        <w:rPr>
          <w:rFonts w:cstheme="minorHAnsi"/>
          <w:sz w:val="24"/>
          <w:szCs w:val="24"/>
        </w:rPr>
        <w:t>ngairdín</w:t>
      </w:r>
      <w:proofErr w:type="spellEnd"/>
      <w:r w:rsidRPr="007B7904">
        <w:rPr>
          <w:rFonts w:cstheme="minorHAnsi"/>
          <w:sz w:val="24"/>
          <w:szCs w:val="24"/>
        </w:rPr>
        <w:t xml:space="preserve"> </w:t>
      </w:r>
      <w:proofErr w:type="spellStart"/>
      <w:r w:rsidRPr="007B7904">
        <w:rPr>
          <w:rFonts w:cstheme="minorHAnsi"/>
          <w:sz w:val="24"/>
          <w:szCs w:val="24"/>
        </w:rPr>
        <w:t>álainn</w:t>
      </w:r>
      <w:proofErr w:type="spellEnd"/>
      <w:r w:rsidRPr="007B7904">
        <w:rPr>
          <w:rFonts w:cstheme="minorHAnsi"/>
          <w:sz w:val="24"/>
          <w:szCs w:val="24"/>
        </w:rPr>
        <w:t xml:space="preserve">, </w:t>
      </w:r>
      <w:proofErr w:type="spellStart"/>
      <w:r w:rsidRPr="007B7904">
        <w:rPr>
          <w:rFonts w:cstheme="minorHAnsi"/>
          <w:sz w:val="24"/>
          <w:szCs w:val="24"/>
        </w:rPr>
        <w:t>áit</w:t>
      </w:r>
      <w:proofErr w:type="spellEnd"/>
      <w:r w:rsidRPr="007B7904">
        <w:rPr>
          <w:rFonts w:cstheme="minorHAnsi"/>
          <w:sz w:val="24"/>
          <w:szCs w:val="24"/>
        </w:rPr>
        <w:t xml:space="preserve"> </w:t>
      </w:r>
      <w:proofErr w:type="spellStart"/>
      <w:r w:rsidRPr="007B7904">
        <w:rPr>
          <w:rFonts w:cstheme="minorHAnsi"/>
          <w:sz w:val="24"/>
          <w:szCs w:val="24"/>
        </w:rPr>
        <w:t>nach</w:t>
      </w:r>
      <w:proofErr w:type="spellEnd"/>
      <w:r w:rsidRPr="007B7904">
        <w:rPr>
          <w:rFonts w:cstheme="minorHAnsi"/>
          <w:sz w:val="24"/>
          <w:szCs w:val="24"/>
        </w:rPr>
        <w:t xml:space="preserve"> </w:t>
      </w:r>
      <w:proofErr w:type="spellStart"/>
      <w:r w:rsidRPr="007B7904">
        <w:rPr>
          <w:rFonts w:cstheme="minorHAnsi"/>
          <w:sz w:val="24"/>
          <w:szCs w:val="24"/>
        </w:rPr>
        <w:t>mbeidh</w:t>
      </w:r>
      <w:proofErr w:type="spellEnd"/>
      <w:r w:rsidRPr="007B7904">
        <w:rPr>
          <w:rFonts w:cstheme="minorHAnsi"/>
          <w:sz w:val="24"/>
          <w:szCs w:val="24"/>
        </w:rPr>
        <w:t xml:space="preserve"> </w:t>
      </w:r>
      <w:proofErr w:type="spellStart"/>
      <w:r w:rsidRPr="007B7904">
        <w:rPr>
          <w:rFonts w:cstheme="minorHAnsi"/>
          <w:sz w:val="24"/>
          <w:szCs w:val="24"/>
        </w:rPr>
        <w:t>aon</w:t>
      </w:r>
      <w:proofErr w:type="spellEnd"/>
      <w:r w:rsidRPr="007B7904">
        <w:rPr>
          <w:rFonts w:cstheme="minorHAnsi"/>
          <w:sz w:val="24"/>
          <w:szCs w:val="24"/>
        </w:rPr>
        <w:t xml:space="preserve"> </w:t>
      </w:r>
      <w:proofErr w:type="spellStart"/>
      <w:r w:rsidRPr="007B7904">
        <w:rPr>
          <w:rFonts w:cstheme="minorHAnsi"/>
          <w:sz w:val="24"/>
          <w:szCs w:val="24"/>
        </w:rPr>
        <w:t>duine</w:t>
      </w:r>
      <w:proofErr w:type="spellEnd"/>
      <w:r w:rsidRPr="007B7904">
        <w:rPr>
          <w:rFonts w:cstheme="minorHAnsi"/>
          <w:sz w:val="24"/>
          <w:szCs w:val="24"/>
        </w:rPr>
        <w:t xml:space="preserve"> ag cur </w:t>
      </w:r>
      <w:proofErr w:type="spellStart"/>
      <w:r w:rsidRPr="007B7904">
        <w:rPr>
          <w:rFonts w:cstheme="minorHAnsi"/>
          <w:sz w:val="24"/>
          <w:szCs w:val="24"/>
        </w:rPr>
        <w:t>isteach</w:t>
      </w:r>
      <w:proofErr w:type="spellEnd"/>
      <w:r w:rsidRPr="007B7904">
        <w:rPr>
          <w:rFonts w:cstheme="minorHAnsi"/>
          <w:sz w:val="24"/>
          <w:szCs w:val="24"/>
        </w:rPr>
        <w:t xml:space="preserve"> ort.  </w:t>
      </w:r>
    </w:p>
    <w:p w14:paraId="0D1BFCA2" w14:textId="77777777" w:rsidR="00EE17C7" w:rsidRDefault="00EE17C7" w:rsidP="00EE17C7">
      <w:pPr>
        <w:spacing w:line="240" w:lineRule="auto"/>
        <w:jc w:val="center"/>
        <w:rPr>
          <w:rFonts w:cstheme="minorHAnsi"/>
          <w:b/>
          <w:sz w:val="24"/>
          <w:szCs w:val="24"/>
        </w:rPr>
      </w:pPr>
    </w:p>
    <w:p w14:paraId="7E09B26F" w14:textId="3E38337C" w:rsidR="008C383B" w:rsidRPr="007B7904" w:rsidRDefault="008C383B" w:rsidP="00EE17C7">
      <w:pPr>
        <w:spacing w:line="240" w:lineRule="auto"/>
        <w:jc w:val="center"/>
        <w:rPr>
          <w:rFonts w:cstheme="minorHAnsi"/>
          <w:b/>
          <w:sz w:val="24"/>
          <w:szCs w:val="24"/>
        </w:rPr>
      </w:pPr>
      <w:proofErr w:type="spellStart"/>
      <w:r w:rsidRPr="007B7904">
        <w:rPr>
          <w:rFonts w:cstheme="minorHAnsi"/>
          <w:b/>
          <w:sz w:val="24"/>
          <w:szCs w:val="24"/>
        </w:rPr>
        <w:t>Scéal</w:t>
      </w:r>
      <w:proofErr w:type="spellEnd"/>
    </w:p>
    <w:p w14:paraId="550F47F4" w14:textId="77777777" w:rsidR="008C383B" w:rsidRPr="007B7904" w:rsidRDefault="008C383B" w:rsidP="00EE17C7">
      <w:pPr>
        <w:spacing w:line="240" w:lineRule="auto"/>
        <w:jc w:val="both"/>
        <w:rPr>
          <w:rFonts w:cstheme="minorHAnsi"/>
          <w:sz w:val="24"/>
          <w:szCs w:val="24"/>
        </w:rPr>
      </w:pPr>
      <w:proofErr w:type="spellStart"/>
      <w:r w:rsidRPr="007B7904">
        <w:rPr>
          <w:rFonts w:cstheme="minorHAnsi"/>
          <w:sz w:val="24"/>
          <w:szCs w:val="24"/>
        </w:rPr>
        <w:t>Anois</w:t>
      </w:r>
      <w:proofErr w:type="spellEnd"/>
      <w:r w:rsidRPr="007B7904">
        <w:rPr>
          <w:rFonts w:cstheme="minorHAnsi"/>
          <w:sz w:val="24"/>
          <w:szCs w:val="24"/>
        </w:rPr>
        <w:t xml:space="preserve"> </w:t>
      </w:r>
      <w:proofErr w:type="spellStart"/>
      <w:r w:rsidRPr="007B7904">
        <w:rPr>
          <w:rFonts w:cstheme="minorHAnsi"/>
          <w:sz w:val="24"/>
          <w:szCs w:val="24"/>
        </w:rPr>
        <w:t>táim</w:t>
      </w:r>
      <w:proofErr w:type="spellEnd"/>
      <w:r w:rsidRPr="007B7904">
        <w:rPr>
          <w:rFonts w:cstheme="minorHAnsi"/>
          <w:sz w:val="24"/>
          <w:szCs w:val="24"/>
        </w:rPr>
        <w:t xml:space="preserve"> </w:t>
      </w:r>
      <w:proofErr w:type="spellStart"/>
      <w:r w:rsidRPr="007B7904">
        <w:rPr>
          <w:rFonts w:cstheme="minorHAnsi"/>
          <w:sz w:val="24"/>
          <w:szCs w:val="24"/>
        </w:rPr>
        <w:t>chun</w:t>
      </w:r>
      <w:proofErr w:type="spellEnd"/>
      <w:r w:rsidRPr="007B7904">
        <w:rPr>
          <w:rFonts w:cstheme="minorHAnsi"/>
          <w:sz w:val="24"/>
          <w:szCs w:val="24"/>
        </w:rPr>
        <w:t xml:space="preserve"> </w:t>
      </w:r>
      <w:proofErr w:type="spellStart"/>
      <w:r w:rsidRPr="007B7904">
        <w:rPr>
          <w:rFonts w:cstheme="minorHAnsi"/>
          <w:sz w:val="24"/>
          <w:szCs w:val="24"/>
        </w:rPr>
        <w:t>scéal</w:t>
      </w:r>
      <w:proofErr w:type="spellEnd"/>
      <w:r w:rsidRPr="007B7904">
        <w:rPr>
          <w:rFonts w:cstheme="minorHAnsi"/>
          <w:sz w:val="24"/>
          <w:szCs w:val="24"/>
        </w:rPr>
        <w:t xml:space="preserve"> a </w:t>
      </w:r>
      <w:proofErr w:type="spellStart"/>
      <w:r w:rsidRPr="007B7904">
        <w:rPr>
          <w:rFonts w:cstheme="minorHAnsi"/>
          <w:sz w:val="24"/>
          <w:szCs w:val="24"/>
        </w:rPr>
        <w:t>insint</w:t>
      </w:r>
      <w:proofErr w:type="spellEnd"/>
      <w:r w:rsidRPr="007B7904">
        <w:rPr>
          <w:rFonts w:cstheme="minorHAnsi"/>
          <w:sz w:val="24"/>
          <w:szCs w:val="24"/>
        </w:rPr>
        <w:t xml:space="preserve"> </w:t>
      </w:r>
      <w:proofErr w:type="spellStart"/>
      <w:r w:rsidRPr="007B7904">
        <w:rPr>
          <w:rFonts w:cstheme="minorHAnsi"/>
          <w:sz w:val="24"/>
          <w:szCs w:val="24"/>
        </w:rPr>
        <w:t>daoibh</w:t>
      </w:r>
      <w:proofErr w:type="spellEnd"/>
      <w:r w:rsidRPr="007B7904">
        <w:rPr>
          <w:rFonts w:cstheme="minorHAnsi"/>
          <w:sz w:val="24"/>
          <w:szCs w:val="24"/>
        </w:rPr>
        <w:t xml:space="preserve">, </w:t>
      </w:r>
      <w:proofErr w:type="spellStart"/>
      <w:r w:rsidRPr="007B7904">
        <w:rPr>
          <w:rFonts w:cstheme="minorHAnsi"/>
          <w:sz w:val="24"/>
          <w:szCs w:val="24"/>
        </w:rPr>
        <w:t>scéal</w:t>
      </w:r>
      <w:proofErr w:type="spellEnd"/>
      <w:r w:rsidRPr="007B7904">
        <w:rPr>
          <w:rFonts w:cstheme="minorHAnsi"/>
          <w:sz w:val="24"/>
          <w:szCs w:val="24"/>
        </w:rPr>
        <w:t xml:space="preserve"> </w:t>
      </w:r>
      <w:proofErr w:type="spellStart"/>
      <w:r w:rsidRPr="007B7904">
        <w:rPr>
          <w:rFonts w:cstheme="minorHAnsi"/>
          <w:sz w:val="24"/>
          <w:szCs w:val="24"/>
        </w:rPr>
        <w:t>faoi</w:t>
      </w:r>
      <w:proofErr w:type="spellEnd"/>
      <w:r w:rsidRPr="007B7904">
        <w:rPr>
          <w:rFonts w:cstheme="minorHAnsi"/>
          <w:sz w:val="24"/>
          <w:szCs w:val="24"/>
        </w:rPr>
        <w:t xml:space="preserve"> </w:t>
      </w:r>
      <w:proofErr w:type="spellStart"/>
      <w:r w:rsidRPr="007B7904">
        <w:rPr>
          <w:rFonts w:cstheme="minorHAnsi"/>
          <w:sz w:val="24"/>
          <w:szCs w:val="24"/>
        </w:rPr>
        <w:t>dhuine</w:t>
      </w:r>
      <w:proofErr w:type="spellEnd"/>
      <w:r w:rsidRPr="007B7904">
        <w:rPr>
          <w:rFonts w:cstheme="minorHAnsi"/>
          <w:sz w:val="24"/>
          <w:szCs w:val="24"/>
        </w:rPr>
        <w:t xml:space="preserve"> a </w:t>
      </w:r>
      <w:proofErr w:type="spellStart"/>
      <w:r w:rsidRPr="007B7904">
        <w:rPr>
          <w:rFonts w:cstheme="minorHAnsi"/>
          <w:sz w:val="24"/>
          <w:szCs w:val="24"/>
        </w:rPr>
        <w:t>fuair</w:t>
      </w:r>
      <w:proofErr w:type="spellEnd"/>
      <w:r w:rsidRPr="007B7904">
        <w:rPr>
          <w:rFonts w:cstheme="minorHAnsi"/>
          <w:sz w:val="24"/>
          <w:szCs w:val="24"/>
        </w:rPr>
        <w:t xml:space="preserve"> </w:t>
      </w:r>
      <w:proofErr w:type="spellStart"/>
      <w:r w:rsidRPr="007B7904">
        <w:rPr>
          <w:rFonts w:cstheme="minorHAnsi"/>
          <w:sz w:val="24"/>
          <w:szCs w:val="24"/>
        </w:rPr>
        <w:t>bás</w:t>
      </w:r>
      <w:proofErr w:type="spellEnd"/>
      <w:r w:rsidRPr="007B7904">
        <w:rPr>
          <w:rFonts w:cstheme="minorHAnsi"/>
          <w:sz w:val="24"/>
          <w:szCs w:val="24"/>
        </w:rPr>
        <w:t xml:space="preserve">.  Nuair a </w:t>
      </w:r>
      <w:proofErr w:type="spellStart"/>
      <w:r w:rsidRPr="007B7904">
        <w:rPr>
          <w:rFonts w:cstheme="minorHAnsi"/>
          <w:sz w:val="24"/>
          <w:szCs w:val="24"/>
        </w:rPr>
        <w:t>casadh</w:t>
      </w:r>
      <w:proofErr w:type="spellEnd"/>
      <w:r w:rsidRPr="007B7904">
        <w:rPr>
          <w:rFonts w:cstheme="minorHAnsi"/>
          <w:sz w:val="24"/>
          <w:szCs w:val="24"/>
        </w:rPr>
        <w:t xml:space="preserve"> </w:t>
      </w:r>
      <w:proofErr w:type="spellStart"/>
      <w:r w:rsidRPr="007B7904">
        <w:rPr>
          <w:rFonts w:cstheme="minorHAnsi"/>
          <w:sz w:val="24"/>
          <w:szCs w:val="24"/>
        </w:rPr>
        <w:t>Dia</w:t>
      </w:r>
      <w:proofErr w:type="spellEnd"/>
      <w:r w:rsidRPr="007B7904">
        <w:rPr>
          <w:rFonts w:cstheme="minorHAnsi"/>
          <w:sz w:val="24"/>
          <w:szCs w:val="24"/>
        </w:rPr>
        <w:t xml:space="preserve"> air thug </w:t>
      </w:r>
      <w:proofErr w:type="spellStart"/>
      <w:r w:rsidRPr="007B7904">
        <w:rPr>
          <w:rFonts w:cstheme="minorHAnsi"/>
          <w:sz w:val="24"/>
          <w:szCs w:val="24"/>
        </w:rPr>
        <w:t>Dia</w:t>
      </w:r>
      <w:proofErr w:type="spellEnd"/>
      <w:r w:rsidRPr="007B7904">
        <w:rPr>
          <w:rFonts w:cstheme="minorHAnsi"/>
          <w:sz w:val="24"/>
          <w:szCs w:val="24"/>
        </w:rPr>
        <w:t xml:space="preserve"> </w:t>
      </w:r>
      <w:proofErr w:type="spellStart"/>
      <w:r w:rsidRPr="007B7904">
        <w:rPr>
          <w:rFonts w:cstheme="minorHAnsi"/>
          <w:sz w:val="24"/>
          <w:szCs w:val="24"/>
        </w:rPr>
        <w:t>cuireadh</w:t>
      </w:r>
      <w:proofErr w:type="spellEnd"/>
      <w:r w:rsidRPr="007B7904">
        <w:rPr>
          <w:rFonts w:cstheme="minorHAnsi"/>
          <w:sz w:val="24"/>
          <w:szCs w:val="24"/>
        </w:rPr>
        <w:t xml:space="preserve"> </w:t>
      </w:r>
      <w:proofErr w:type="spellStart"/>
      <w:r w:rsidRPr="007B7904">
        <w:rPr>
          <w:rFonts w:cstheme="minorHAnsi"/>
          <w:sz w:val="24"/>
          <w:szCs w:val="24"/>
        </w:rPr>
        <w:t>dó</w:t>
      </w:r>
      <w:proofErr w:type="spellEnd"/>
      <w:r w:rsidRPr="007B7904">
        <w:rPr>
          <w:rFonts w:cstheme="minorHAnsi"/>
          <w:sz w:val="24"/>
          <w:szCs w:val="24"/>
        </w:rPr>
        <w:t xml:space="preserve"> </w:t>
      </w:r>
      <w:proofErr w:type="spellStart"/>
      <w:r w:rsidRPr="007B7904">
        <w:rPr>
          <w:rFonts w:cstheme="minorHAnsi"/>
          <w:sz w:val="24"/>
          <w:szCs w:val="24"/>
        </w:rPr>
        <w:t>suí</w:t>
      </w:r>
      <w:proofErr w:type="spellEnd"/>
      <w:r w:rsidRPr="007B7904">
        <w:rPr>
          <w:rFonts w:cstheme="minorHAnsi"/>
          <w:sz w:val="24"/>
          <w:szCs w:val="24"/>
        </w:rPr>
        <w:t xml:space="preserve"> </w:t>
      </w:r>
      <w:proofErr w:type="spellStart"/>
      <w:r w:rsidRPr="007B7904">
        <w:rPr>
          <w:rFonts w:cstheme="minorHAnsi"/>
          <w:sz w:val="24"/>
          <w:szCs w:val="24"/>
        </w:rPr>
        <w:t>síos</w:t>
      </w:r>
      <w:proofErr w:type="spellEnd"/>
      <w:r w:rsidRPr="007B7904">
        <w:rPr>
          <w:rFonts w:cstheme="minorHAnsi"/>
          <w:sz w:val="24"/>
          <w:szCs w:val="24"/>
        </w:rPr>
        <w:t xml:space="preserve"> go </w:t>
      </w:r>
      <w:proofErr w:type="spellStart"/>
      <w:r w:rsidRPr="007B7904">
        <w:rPr>
          <w:rFonts w:cstheme="minorHAnsi"/>
          <w:sz w:val="24"/>
          <w:szCs w:val="24"/>
        </w:rPr>
        <w:t>compordach</w:t>
      </w:r>
      <w:proofErr w:type="spellEnd"/>
      <w:r w:rsidRPr="007B7904">
        <w:rPr>
          <w:rFonts w:cstheme="minorHAnsi"/>
          <w:sz w:val="24"/>
          <w:szCs w:val="24"/>
        </w:rPr>
        <w:t xml:space="preserve"> mar </w:t>
      </w:r>
      <w:proofErr w:type="spellStart"/>
      <w:r w:rsidRPr="007B7904">
        <w:rPr>
          <w:rFonts w:cstheme="minorHAnsi"/>
          <w:sz w:val="24"/>
          <w:szCs w:val="24"/>
        </w:rPr>
        <w:t>atá</w:t>
      </w:r>
      <w:proofErr w:type="spellEnd"/>
      <w:r w:rsidRPr="007B7904">
        <w:rPr>
          <w:rFonts w:cstheme="minorHAnsi"/>
          <w:sz w:val="24"/>
          <w:szCs w:val="24"/>
        </w:rPr>
        <w:t xml:space="preserve"> </w:t>
      </w:r>
      <w:proofErr w:type="spellStart"/>
      <w:r w:rsidRPr="007B7904">
        <w:rPr>
          <w:rFonts w:cstheme="minorHAnsi"/>
          <w:sz w:val="24"/>
          <w:szCs w:val="24"/>
        </w:rPr>
        <w:t>sibhse</w:t>
      </w:r>
      <w:proofErr w:type="spellEnd"/>
      <w:r w:rsidRPr="007B7904">
        <w:rPr>
          <w:rFonts w:cstheme="minorHAnsi"/>
          <w:sz w:val="24"/>
          <w:szCs w:val="24"/>
        </w:rPr>
        <w:t xml:space="preserve"> </w:t>
      </w:r>
      <w:proofErr w:type="spellStart"/>
      <w:r w:rsidRPr="007B7904">
        <w:rPr>
          <w:rFonts w:cstheme="minorHAnsi"/>
          <w:sz w:val="24"/>
          <w:szCs w:val="24"/>
        </w:rPr>
        <w:t>anois</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thaispeáin</w:t>
      </w:r>
      <w:proofErr w:type="spellEnd"/>
      <w:r w:rsidRPr="007B7904">
        <w:rPr>
          <w:rFonts w:cstheme="minorHAnsi"/>
          <w:sz w:val="24"/>
          <w:szCs w:val="24"/>
        </w:rPr>
        <w:t xml:space="preserve"> </w:t>
      </w:r>
      <w:proofErr w:type="spellStart"/>
      <w:r w:rsidRPr="007B7904">
        <w:rPr>
          <w:rFonts w:cstheme="minorHAnsi"/>
          <w:sz w:val="24"/>
          <w:szCs w:val="24"/>
        </w:rPr>
        <w:t>Dia</w:t>
      </w:r>
      <w:proofErr w:type="spellEnd"/>
      <w:r w:rsidRPr="007B7904">
        <w:rPr>
          <w:rFonts w:cstheme="minorHAnsi"/>
          <w:sz w:val="24"/>
          <w:szCs w:val="24"/>
        </w:rPr>
        <w:t xml:space="preserve"> </w:t>
      </w:r>
      <w:proofErr w:type="spellStart"/>
      <w:r w:rsidRPr="007B7904">
        <w:rPr>
          <w:rFonts w:cstheme="minorHAnsi"/>
          <w:sz w:val="24"/>
          <w:szCs w:val="24"/>
        </w:rPr>
        <w:t>fístéip</w:t>
      </w:r>
      <w:proofErr w:type="spellEnd"/>
      <w:r w:rsidRPr="007B7904">
        <w:rPr>
          <w:rFonts w:cstheme="minorHAnsi"/>
          <w:sz w:val="24"/>
          <w:szCs w:val="24"/>
        </w:rPr>
        <w:t xml:space="preserve"> </w:t>
      </w:r>
      <w:proofErr w:type="spellStart"/>
      <w:r w:rsidRPr="007B7904">
        <w:rPr>
          <w:rFonts w:cstheme="minorHAnsi"/>
          <w:sz w:val="24"/>
          <w:szCs w:val="24"/>
        </w:rPr>
        <w:t>dó</w:t>
      </w:r>
      <w:proofErr w:type="spellEnd"/>
      <w:r w:rsidRPr="007B7904">
        <w:rPr>
          <w:rFonts w:cstheme="minorHAnsi"/>
          <w:sz w:val="24"/>
          <w:szCs w:val="24"/>
        </w:rPr>
        <w:t xml:space="preserve">, </w:t>
      </w:r>
      <w:proofErr w:type="spellStart"/>
      <w:r w:rsidRPr="007B7904">
        <w:rPr>
          <w:rFonts w:cstheme="minorHAnsi"/>
          <w:sz w:val="24"/>
          <w:szCs w:val="24"/>
        </w:rPr>
        <w:t>fístéip</w:t>
      </w:r>
      <w:proofErr w:type="spellEnd"/>
      <w:r w:rsidRPr="007B7904">
        <w:rPr>
          <w:rFonts w:cstheme="minorHAnsi"/>
          <w:sz w:val="24"/>
          <w:szCs w:val="24"/>
        </w:rPr>
        <w:t xml:space="preserve"> </w:t>
      </w:r>
      <w:proofErr w:type="spellStart"/>
      <w:r w:rsidRPr="007B7904">
        <w:rPr>
          <w:rFonts w:cstheme="minorHAnsi"/>
          <w:sz w:val="24"/>
          <w:szCs w:val="24"/>
        </w:rPr>
        <w:t>dá</w:t>
      </w:r>
      <w:proofErr w:type="spellEnd"/>
      <w:r w:rsidRPr="007B7904">
        <w:rPr>
          <w:rFonts w:cstheme="minorHAnsi"/>
          <w:sz w:val="24"/>
          <w:szCs w:val="24"/>
        </w:rPr>
        <w:t xml:space="preserve"> </w:t>
      </w:r>
      <w:proofErr w:type="spellStart"/>
      <w:r w:rsidRPr="007B7904">
        <w:rPr>
          <w:rFonts w:cstheme="minorHAnsi"/>
          <w:sz w:val="24"/>
          <w:szCs w:val="24"/>
        </w:rPr>
        <w:t>shaol</w:t>
      </w:r>
      <w:proofErr w:type="spellEnd"/>
      <w:r w:rsidRPr="007B7904">
        <w:rPr>
          <w:rFonts w:cstheme="minorHAnsi"/>
          <w:sz w:val="24"/>
          <w:szCs w:val="24"/>
        </w:rPr>
        <w:t xml:space="preserve"> </w:t>
      </w:r>
      <w:proofErr w:type="spellStart"/>
      <w:r w:rsidRPr="007B7904">
        <w:rPr>
          <w:rFonts w:cstheme="minorHAnsi"/>
          <w:sz w:val="24"/>
          <w:szCs w:val="24"/>
        </w:rPr>
        <w:t>iomlán</w:t>
      </w:r>
      <w:proofErr w:type="spellEnd"/>
      <w:r w:rsidRPr="007B7904">
        <w:rPr>
          <w:rFonts w:cstheme="minorHAnsi"/>
          <w:sz w:val="24"/>
          <w:szCs w:val="24"/>
        </w:rPr>
        <w:t xml:space="preserve">.  </w:t>
      </w:r>
      <w:proofErr w:type="spellStart"/>
      <w:r w:rsidRPr="007B7904">
        <w:rPr>
          <w:rFonts w:cstheme="minorHAnsi"/>
          <w:sz w:val="24"/>
          <w:szCs w:val="24"/>
        </w:rPr>
        <w:t>Bhí</w:t>
      </w:r>
      <w:proofErr w:type="spellEnd"/>
      <w:r w:rsidRPr="007B7904">
        <w:rPr>
          <w:rFonts w:cstheme="minorHAnsi"/>
          <w:sz w:val="24"/>
          <w:szCs w:val="24"/>
        </w:rPr>
        <w:t xml:space="preserve"> an-</w:t>
      </w:r>
      <w:proofErr w:type="spellStart"/>
      <w:r w:rsidRPr="007B7904">
        <w:rPr>
          <w:rFonts w:cstheme="minorHAnsi"/>
          <w:sz w:val="24"/>
          <w:szCs w:val="24"/>
        </w:rPr>
        <w:t>suim</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fad ag an </w:t>
      </w:r>
      <w:proofErr w:type="spellStart"/>
      <w:r w:rsidRPr="007B7904">
        <w:rPr>
          <w:rFonts w:cstheme="minorHAnsi"/>
          <w:sz w:val="24"/>
          <w:szCs w:val="24"/>
        </w:rPr>
        <w:t>duine</w:t>
      </w:r>
      <w:proofErr w:type="spellEnd"/>
      <w:r w:rsidRPr="007B7904">
        <w:rPr>
          <w:rFonts w:cstheme="minorHAnsi"/>
          <w:sz w:val="24"/>
          <w:szCs w:val="24"/>
        </w:rPr>
        <w:t xml:space="preserve"> san </w:t>
      </w:r>
      <w:proofErr w:type="spellStart"/>
      <w:r w:rsidRPr="007B7904">
        <w:rPr>
          <w:rFonts w:cstheme="minorHAnsi"/>
          <w:sz w:val="24"/>
          <w:szCs w:val="24"/>
        </w:rPr>
        <w:t>fhístéip</w:t>
      </w:r>
      <w:proofErr w:type="spellEnd"/>
      <w:r w:rsidRPr="007B7904">
        <w:rPr>
          <w:rFonts w:cstheme="minorHAnsi"/>
          <w:sz w:val="24"/>
          <w:szCs w:val="24"/>
        </w:rPr>
        <w:t xml:space="preserve"> ach </w:t>
      </w:r>
      <w:proofErr w:type="spellStart"/>
      <w:r w:rsidRPr="007B7904">
        <w:rPr>
          <w:rFonts w:cstheme="minorHAnsi"/>
          <w:sz w:val="24"/>
          <w:szCs w:val="24"/>
        </w:rPr>
        <w:t>bhí</w:t>
      </w:r>
      <w:proofErr w:type="spellEnd"/>
      <w:r w:rsidRPr="007B7904">
        <w:rPr>
          <w:rFonts w:cstheme="minorHAnsi"/>
          <w:sz w:val="24"/>
          <w:szCs w:val="24"/>
        </w:rPr>
        <w:t xml:space="preserve"> </w:t>
      </w:r>
      <w:proofErr w:type="spellStart"/>
      <w:r w:rsidRPr="007B7904">
        <w:rPr>
          <w:rFonts w:cstheme="minorHAnsi"/>
          <w:sz w:val="24"/>
          <w:szCs w:val="24"/>
        </w:rPr>
        <w:t>rud</w:t>
      </w:r>
      <w:proofErr w:type="spellEnd"/>
      <w:r w:rsidRPr="007B7904">
        <w:rPr>
          <w:rFonts w:cstheme="minorHAnsi"/>
          <w:sz w:val="24"/>
          <w:szCs w:val="24"/>
        </w:rPr>
        <w:t xml:space="preserve"> </w:t>
      </w:r>
      <w:proofErr w:type="spellStart"/>
      <w:r w:rsidRPr="007B7904">
        <w:rPr>
          <w:rFonts w:cstheme="minorHAnsi"/>
          <w:sz w:val="24"/>
          <w:szCs w:val="24"/>
        </w:rPr>
        <w:t>amháin</w:t>
      </w:r>
      <w:proofErr w:type="spellEnd"/>
      <w:r w:rsidRPr="007B7904">
        <w:rPr>
          <w:rFonts w:cstheme="minorHAnsi"/>
          <w:sz w:val="24"/>
          <w:szCs w:val="24"/>
        </w:rPr>
        <w:t xml:space="preserve"> ag cur </w:t>
      </w:r>
      <w:proofErr w:type="spellStart"/>
      <w:r w:rsidRPr="007B7904">
        <w:rPr>
          <w:rFonts w:cstheme="minorHAnsi"/>
          <w:sz w:val="24"/>
          <w:szCs w:val="24"/>
        </w:rPr>
        <w:t>mearbhaill</w:t>
      </w:r>
      <w:proofErr w:type="spellEnd"/>
      <w:r w:rsidRPr="007B7904">
        <w:rPr>
          <w:rFonts w:cstheme="minorHAnsi"/>
          <w:sz w:val="24"/>
          <w:szCs w:val="24"/>
        </w:rPr>
        <w:t xml:space="preserve"> air.  </w:t>
      </w:r>
      <w:proofErr w:type="spellStart"/>
      <w:r w:rsidRPr="007B7904">
        <w:rPr>
          <w:rFonts w:cstheme="minorHAnsi"/>
          <w:sz w:val="24"/>
          <w:szCs w:val="24"/>
        </w:rPr>
        <w:t>Anseo</w:t>
      </w:r>
      <w:proofErr w:type="spellEnd"/>
      <w:r w:rsidRPr="007B7904">
        <w:rPr>
          <w:rFonts w:cstheme="minorHAnsi"/>
          <w:sz w:val="24"/>
          <w:szCs w:val="24"/>
        </w:rPr>
        <w:t xml:space="preserve"> is </w:t>
      </w:r>
      <w:proofErr w:type="spellStart"/>
      <w:r w:rsidRPr="007B7904">
        <w:rPr>
          <w:rFonts w:cstheme="minorHAnsi"/>
          <w:sz w:val="24"/>
          <w:szCs w:val="24"/>
        </w:rPr>
        <w:t>ansiúd</w:t>
      </w:r>
      <w:proofErr w:type="spellEnd"/>
      <w:r w:rsidRPr="007B7904">
        <w:rPr>
          <w:rFonts w:cstheme="minorHAnsi"/>
          <w:sz w:val="24"/>
          <w:szCs w:val="24"/>
        </w:rPr>
        <w:t xml:space="preserve"> </w:t>
      </w:r>
      <w:proofErr w:type="spellStart"/>
      <w:r w:rsidRPr="007B7904">
        <w:rPr>
          <w:rFonts w:cstheme="minorHAnsi"/>
          <w:sz w:val="24"/>
          <w:szCs w:val="24"/>
        </w:rPr>
        <w:t>bhí</w:t>
      </w:r>
      <w:proofErr w:type="spellEnd"/>
      <w:r w:rsidRPr="007B7904">
        <w:rPr>
          <w:rFonts w:cstheme="minorHAnsi"/>
          <w:sz w:val="24"/>
          <w:szCs w:val="24"/>
        </w:rPr>
        <w:t xml:space="preserve"> </w:t>
      </w:r>
      <w:proofErr w:type="spellStart"/>
      <w:r w:rsidRPr="007B7904">
        <w:rPr>
          <w:rFonts w:cstheme="minorHAnsi"/>
          <w:sz w:val="24"/>
          <w:szCs w:val="24"/>
        </w:rPr>
        <w:t>giotaí</w:t>
      </w:r>
      <w:proofErr w:type="spellEnd"/>
      <w:r w:rsidRPr="007B7904">
        <w:rPr>
          <w:rFonts w:cstheme="minorHAnsi"/>
          <w:sz w:val="24"/>
          <w:szCs w:val="24"/>
        </w:rPr>
        <w:t xml:space="preserve"> den </w:t>
      </w:r>
      <w:proofErr w:type="spellStart"/>
      <w:r w:rsidRPr="007B7904">
        <w:rPr>
          <w:rFonts w:cstheme="minorHAnsi"/>
          <w:sz w:val="24"/>
          <w:szCs w:val="24"/>
        </w:rPr>
        <w:t>téip</w:t>
      </w:r>
      <w:proofErr w:type="spellEnd"/>
      <w:r w:rsidRPr="007B7904">
        <w:rPr>
          <w:rFonts w:cstheme="minorHAnsi"/>
          <w:sz w:val="24"/>
          <w:szCs w:val="24"/>
        </w:rPr>
        <w:t xml:space="preserve"> </w:t>
      </w:r>
      <w:proofErr w:type="spellStart"/>
      <w:r w:rsidRPr="007B7904">
        <w:rPr>
          <w:rFonts w:cstheme="minorHAnsi"/>
          <w:b/>
          <w:sz w:val="24"/>
          <w:szCs w:val="24"/>
        </w:rPr>
        <w:t>glan</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chuir</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ceist</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w:t>
      </w:r>
      <w:proofErr w:type="spellStart"/>
      <w:r w:rsidRPr="007B7904">
        <w:rPr>
          <w:rFonts w:cstheme="minorHAnsi"/>
          <w:sz w:val="24"/>
          <w:szCs w:val="24"/>
        </w:rPr>
        <w:t>Dhia</w:t>
      </w:r>
      <w:proofErr w:type="spellEnd"/>
      <w:r w:rsidRPr="007B7904">
        <w:rPr>
          <w:rFonts w:cstheme="minorHAnsi"/>
          <w:sz w:val="24"/>
          <w:szCs w:val="24"/>
        </w:rPr>
        <w:t xml:space="preserve"> cad </w:t>
      </w:r>
      <w:proofErr w:type="spellStart"/>
      <w:r w:rsidRPr="007B7904">
        <w:rPr>
          <w:rFonts w:cstheme="minorHAnsi"/>
          <w:sz w:val="24"/>
          <w:szCs w:val="24"/>
        </w:rPr>
        <w:t>ba</w:t>
      </w:r>
      <w:proofErr w:type="spellEnd"/>
      <w:r w:rsidRPr="007B7904">
        <w:rPr>
          <w:rFonts w:cstheme="minorHAnsi"/>
          <w:sz w:val="24"/>
          <w:szCs w:val="24"/>
        </w:rPr>
        <w:t xml:space="preserve"> </w:t>
      </w:r>
      <w:proofErr w:type="spellStart"/>
      <w:r w:rsidRPr="007B7904">
        <w:rPr>
          <w:rFonts w:cstheme="minorHAnsi"/>
          <w:sz w:val="24"/>
          <w:szCs w:val="24"/>
        </w:rPr>
        <w:t>chúis</w:t>
      </w:r>
      <w:proofErr w:type="spellEnd"/>
      <w:r w:rsidRPr="007B7904">
        <w:rPr>
          <w:rFonts w:cstheme="minorHAnsi"/>
          <w:sz w:val="24"/>
          <w:szCs w:val="24"/>
        </w:rPr>
        <w:t xml:space="preserve"> leis sin.  </w:t>
      </w:r>
      <w:proofErr w:type="spellStart"/>
      <w:r w:rsidRPr="007B7904">
        <w:rPr>
          <w:rFonts w:cstheme="minorHAnsi"/>
          <w:sz w:val="24"/>
          <w:szCs w:val="24"/>
        </w:rPr>
        <w:t>D’fhreagair</w:t>
      </w:r>
      <w:proofErr w:type="spellEnd"/>
      <w:r w:rsidRPr="007B7904">
        <w:rPr>
          <w:rFonts w:cstheme="minorHAnsi"/>
          <w:sz w:val="24"/>
          <w:szCs w:val="24"/>
        </w:rPr>
        <w:t xml:space="preserve"> </w:t>
      </w:r>
      <w:proofErr w:type="spellStart"/>
      <w:r w:rsidRPr="007B7904">
        <w:rPr>
          <w:rFonts w:cstheme="minorHAnsi"/>
          <w:sz w:val="24"/>
          <w:szCs w:val="24"/>
        </w:rPr>
        <w:t>Dia</w:t>
      </w:r>
      <w:proofErr w:type="spellEnd"/>
      <w:r w:rsidRPr="007B7904">
        <w:rPr>
          <w:rFonts w:cstheme="minorHAnsi"/>
          <w:sz w:val="24"/>
          <w:szCs w:val="24"/>
        </w:rPr>
        <w:t xml:space="preserve"> </w:t>
      </w:r>
      <w:proofErr w:type="spellStart"/>
      <w:r w:rsidRPr="007B7904">
        <w:rPr>
          <w:rFonts w:cstheme="minorHAnsi"/>
          <w:sz w:val="24"/>
          <w:szCs w:val="24"/>
        </w:rPr>
        <w:t>gurbh</w:t>
      </w:r>
      <w:proofErr w:type="spellEnd"/>
      <w:r w:rsidRPr="007B7904">
        <w:rPr>
          <w:rFonts w:cstheme="minorHAnsi"/>
          <w:sz w:val="24"/>
          <w:szCs w:val="24"/>
        </w:rPr>
        <w:t xml:space="preserve"> </w:t>
      </w:r>
      <w:proofErr w:type="spellStart"/>
      <w:r w:rsidRPr="007B7904">
        <w:rPr>
          <w:rFonts w:cstheme="minorHAnsi"/>
          <w:sz w:val="24"/>
          <w:szCs w:val="24"/>
        </w:rPr>
        <w:t>eiseann</w:t>
      </w:r>
      <w:proofErr w:type="spellEnd"/>
      <w:r w:rsidRPr="007B7904">
        <w:rPr>
          <w:rFonts w:cstheme="minorHAnsi"/>
          <w:sz w:val="24"/>
          <w:szCs w:val="24"/>
        </w:rPr>
        <w:t xml:space="preserve"> – </w:t>
      </w:r>
      <w:proofErr w:type="spellStart"/>
      <w:r w:rsidRPr="007B7904">
        <w:rPr>
          <w:rFonts w:cstheme="minorHAnsi"/>
          <w:sz w:val="24"/>
          <w:szCs w:val="24"/>
        </w:rPr>
        <w:t>Dia</w:t>
      </w:r>
      <w:proofErr w:type="spellEnd"/>
      <w:r w:rsidRPr="007B7904">
        <w:rPr>
          <w:rFonts w:cstheme="minorHAnsi"/>
          <w:sz w:val="24"/>
          <w:szCs w:val="24"/>
        </w:rPr>
        <w:t xml:space="preserve"> - a </w:t>
      </w:r>
      <w:proofErr w:type="spellStart"/>
      <w:r w:rsidRPr="007B7904">
        <w:rPr>
          <w:rFonts w:cstheme="minorHAnsi"/>
          <w:sz w:val="24"/>
          <w:szCs w:val="24"/>
        </w:rPr>
        <w:t>ghlan</w:t>
      </w:r>
      <w:proofErr w:type="spellEnd"/>
      <w:r w:rsidRPr="007B7904">
        <w:rPr>
          <w:rFonts w:cstheme="minorHAnsi"/>
          <w:sz w:val="24"/>
          <w:szCs w:val="24"/>
        </w:rPr>
        <w:t xml:space="preserve"> </w:t>
      </w:r>
      <w:proofErr w:type="spellStart"/>
      <w:r w:rsidRPr="007B7904">
        <w:rPr>
          <w:rFonts w:cstheme="minorHAnsi"/>
          <w:sz w:val="24"/>
          <w:szCs w:val="24"/>
        </w:rPr>
        <w:t>amach</w:t>
      </w:r>
      <w:proofErr w:type="spellEnd"/>
      <w:r w:rsidRPr="007B7904">
        <w:rPr>
          <w:rFonts w:cstheme="minorHAnsi"/>
          <w:sz w:val="24"/>
          <w:szCs w:val="24"/>
        </w:rPr>
        <w:t xml:space="preserve"> </w:t>
      </w:r>
      <w:proofErr w:type="spellStart"/>
      <w:r w:rsidRPr="007B7904">
        <w:rPr>
          <w:rFonts w:cstheme="minorHAnsi"/>
          <w:sz w:val="24"/>
          <w:szCs w:val="24"/>
        </w:rPr>
        <w:t>na</w:t>
      </w:r>
      <w:proofErr w:type="spellEnd"/>
      <w:r w:rsidRPr="007B7904">
        <w:rPr>
          <w:rFonts w:cstheme="minorHAnsi"/>
          <w:sz w:val="24"/>
          <w:szCs w:val="24"/>
        </w:rPr>
        <w:t xml:space="preserve"> </w:t>
      </w:r>
      <w:proofErr w:type="spellStart"/>
      <w:r w:rsidRPr="007B7904">
        <w:rPr>
          <w:rFonts w:cstheme="minorHAnsi"/>
          <w:sz w:val="24"/>
          <w:szCs w:val="24"/>
        </w:rPr>
        <w:t>míreanna</w:t>
      </w:r>
      <w:proofErr w:type="spellEnd"/>
      <w:r w:rsidRPr="007B7904">
        <w:rPr>
          <w:rFonts w:cstheme="minorHAnsi"/>
          <w:sz w:val="24"/>
          <w:szCs w:val="24"/>
        </w:rPr>
        <w:t xml:space="preserve"> sin.  </w:t>
      </w:r>
      <w:proofErr w:type="spellStart"/>
      <w:r w:rsidRPr="007B7904">
        <w:rPr>
          <w:rFonts w:cstheme="minorHAnsi"/>
          <w:sz w:val="24"/>
          <w:szCs w:val="24"/>
        </w:rPr>
        <w:t>Ansin</w:t>
      </w:r>
      <w:proofErr w:type="spellEnd"/>
      <w:r w:rsidRPr="007B7904">
        <w:rPr>
          <w:rFonts w:cstheme="minorHAnsi"/>
          <w:sz w:val="24"/>
          <w:szCs w:val="24"/>
        </w:rPr>
        <w:t xml:space="preserve"> do </w:t>
      </w:r>
      <w:proofErr w:type="spellStart"/>
      <w:r w:rsidRPr="007B7904">
        <w:rPr>
          <w:rFonts w:cstheme="minorHAnsi"/>
          <w:sz w:val="24"/>
          <w:szCs w:val="24"/>
        </w:rPr>
        <w:t>thuig</w:t>
      </w:r>
      <w:proofErr w:type="spellEnd"/>
      <w:r w:rsidRPr="007B7904">
        <w:rPr>
          <w:rFonts w:cstheme="minorHAnsi"/>
          <w:sz w:val="24"/>
          <w:szCs w:val="24"/>
        </w:rPr>
        <w:t xml:space="preserve"> an </w:t>
      </w:r>
      <w:proofErr w:type="spellStart"/>
      <w:r w:rsidRPr="007B7904">
        <w:rPr>
          <w:rFonts w:cstheme="minorHAnsi"/>
          <w:sz w:val="24"/>
          <w:szCs w:val="24"/>
        </w:rPr>
        <w:t>duine</w:t>
      </w:r>
      <w:proofErr w:type="spellEnd"/>
      <w:r w:rsidRPr="007B7904">
        <w:rPr>
          <w:rFonts w:cstheme="minorHAnsi"/>
          <w:sz w:val="24"/>
          <w:szCs w:val="24"/>
        </w:rPr>
        <w:t xml:space="preserve"> </w:t>
      </w:r>
      <w:proofErr w:type="spellStart"/>
      <w:r w:rsidRPr="007B7904">
        <w:rPr>
          <w:rFonts w:cstheme="minorHAnsi"/>
          <w:sz w:val="24"/>
          <w:szCs w:val="24"/>
        </w:rPr>
        <w:t>gur</w:t>
      </w:r>
      <w:proofErr w:type="spellEnd"/>
      <w:r w:rsidRPr="007B7904">
        <w:rPr>
          <w:rFonts w:cstheme="minorHAnsi"/>
          <w:sz w:val="24"/>
          <w:szCs w:val="24"/>
        </w:rPr>
        <w:t xml:space="preserve"> </w:t>
      </w:r>
      <w:proofErr w:type="spellStart"/>
      <w:r w:rsidRPr="007B7904">
        <w:rPr>
          <w:rFonts w:cstheme="minorHAnsi"/>
          <w:sz w:val="24"/>
          <w:szCs w:val="24"/>
        </w:rPr>
        <w:t>bhain</w:t>
      </w:r>
      <w:proofErr w:type="spellEnd"/>
      <w:r w:rsidRPr="007B7904">
        <w:rPr>
          <w:rFonts w:cstheme="minorHAnsi"/>
          <w:sz w:val="24"/>
          <w:szCs w:val="24"/>
        </w:rPr>
        <w:t xml:space="preserve"> </w:t>
      </w:r>
      <w:proofErr w:type="spellStart"/>
      <w:r w:rsidRPr="007B7904">
        <w:rPr>
          <w:rFonts w:cstheme="minorHAnsi"/>
          <w:sz w:val="24"/>
          <w:szCs w:val="24"/>
        </w:rPr>
        <w:t>na</w:t>
      </w:r>
      <w:proofErr w:type="spellEnd"/>
      <w:r w:rsidRPr="007B7904">
        <w:rPr>
          <w:rFonts w:cstheme="minorHAnsi"/>
          <w:sz w:val="24"/>
          <w:szCs w:val="24"/>
        </w:rPr>
        <w:t xml:space="preserve"> </w:t>
      </w:r>
      <w:proofErr w:type="spellStart"/>
      <w:r w:rsidRPr="007B7904">
        <w:rPr>
          <w:rFonts w:cstheme="minorHAnsi"/>
          <w:sz w:val="24"/>
          <w:szCs w:val="24"/>
        </w:rPr>
        <w:t>míreanna</w:t>
      </w:r>
      <w:proofErr w:type="spellEnd"/>
      <w:r w:rsidRPr="007B7904">
        <w:rPr>
          <w:rFonts w:cstheme="minorHAnsi"/>
          <w:sz w:val="24"/>
          <w:szCs w:val="24"/>
        </w:rPr>
        <w:t xml:space="preserve"> sin le </w:t>
      </w:r>
      <w:proofErr w:type="spellStart"/>
      <w:r w:rsidRPr="007B7904">
        <w:rPr>
          <w:rFonts w:cstheme="minorHAnsi"/>
          <w:sz w:val="24"/>
          <w:szCs w:val="24"/>
        </w:rPr>
        <w:t>heachtraí</w:t>
      </w:r>
      <w:proofErr w:type="spellEnd"/>
      <w:r w:rsidRPr="007B7904">
        <w:rPr>
          <w:rFonts w:cstheme="minorHAnsi"/>
          <w:sz w:val="24"/>
          <w:szCs w:val="24"/>
        </w:rPr>
        <w:t xml:space="preserve"> </w:t>
      </w:r>
      <w:proofErr w:type="spellStart"/>
      <w:r w:rsidRPr="007B7904">
        <w:rPr>
          <w:rFonts w:cstheme="minorHAnsi"/>
          <w:sz w:val="24"/>
          <w:szCs w:val="24"/>
        </w:rPr>
        <w:t>ina</w:t>
      </w:r>
      <w:proofErr w:type="spellEnd"/>
      <w:r w:rsidRPr="007B7904">
        <w:rPr>
          <w:rFonts w:cstheme="minorHAnsi"/>
          <w:sz w:val="24"/>
          <w:szCs w:val="24"/>
        </w:rPr>
        <w:t xml:space="preserve"> </w:t>
      </w:r>
      <w:proofErr w:type="spellStart"/>
      <w:r w:rsidRPr="007B7904">
        <w:rPr>
          <w:rFonts w:cstheme="minorHAnsi"/>
          <w:sz w:val="24"/>
          <w:szCs w:val="24"/>
        </w:rPr>
        <w:t>shaol</w:t>
      </w:r>
      <w:proofErr w:type="spellEnd"/>
      <w:r w:rsidRPr="007B7904">
        <w:rPr>
          <w:rFonts w:cstheme="minorHAnsi"/>
          <w:sz w:val="24"/>
          <w:szCs w:val="24"/>
        </w:rPr>
        <w:t xml:space="preserve"> </w:t>
      </w:r>
      <w:proofErr w:type="spellStart"/>
      <w:r w:rsidRPr="007B7904">
        <w:rPr>
          <w:rFonts w:cstheme="minorHAnsi"/>
          <w:sz w:val="24"/>
          <w:szCs w:val="24"/>
        </w:rPr>
        <w:t>ina</w:t>
      </w:r>
      <w:proofErr w:type="spellEnd"/>
      <w:r w:rsidRPr="007B7904">
        <w:rPr>
          <w:rFonts w:cstheme="minorHAnsi"/>
          <w:sz w:val="24"/>
          <w:szCs w:val="24"/>
        </w:rPr>
        <w:t xml:space="preserve"> </w:t>
      </w:r>
      <w:proofErr w:type="spellStart"/>
      <w:r w:rsidRPr="007B7904">
        <w:rPr>
          <w:rFonts w:cstheme="minorHAnsi"/>
          <w:sz w:val="24"/>
          <w:szCs w:val="24"/>
        </w:rPr>
        <w:t>ndearna</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rudaí</w:t>
      </w:r>
      <w:proofErr w:type="spellEnd"/>
      <w:r w:rsidRPr="007B7904">
        <w:rPr>
          <w:rFonts w:cstheme="minorHAnsi"/>
          <w:sz w:val="24"/>
          <w:szCs w:val="24"/>
        </w:rPr>
        <w:t xml:space="preserve"> go </w:t>
      </w:r>
      <w:proofErr w:type="spellStart"/>
      <w:r w:rsidRPr="007B7904">
        <w:rPr>
          <w:rFonts w:cstheme="minorHAnsi"/>
          <w:sz w:val="24"/>
          <w:szCs w:val="24"/>
        </w:rPr>
        <w:t>raibh</w:t>
      </w:r>
      <w:proofErr w:type="spellEnd"/>
      <w:r w:rsidRPr="007B7904">
        <w:rPr>
          <w:rFonts w:cstheme="minorHAnsi"/>
          <w:sz w:val="24"/>
          <w:szCs w:val="24"/>
        </w:rPr>
        <w:t xml:space="preserve"> </w:t>
      </w:r>
      <w:proofErr w:type="spellStart"/>
      <w:r w:rsidRPr="007B7904">
        <w:rPr>
          <w:rFonts w:cstheme="minorHAnsi"/>
          <w:sz w:val="24"/>
          <w:szCs w:val="24"/>
        </w:rPr>
        <w:lastRenderedPageBreak/>
        <w:t>náire</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aiféala</w:t>
      </w:r>
      <w:proofErr w:type="spellEnd"/>
      <w:r w:rsidRPr="007B7904">
        <w:rPr>
          <w:rFonts w:cstheme="minorHAnsi"/>
          <w:sz w:val="24"/>
          <w:szCs w:val="24"/>
        </w:rPr>
        <w:t xml:space="preserve"> air </w:t>
      </w:r>
      <w:proofErr w:type="spellStart"/>
      <w:r w:rsidRPr="007B7904">
        <w:rPr>
          <w:rFonts w:cstheme="minorHAnsi"/>
          <w:sz w:val="24"/>
          <w:szCs w:val="24"/>
        </w:rPr>
        <w:t>fúthu</w:t>
      </w:r>
      <w:proofErr w:type="spellEnd"/>
      <w:r w:rsidRPr="007B7904">
        <w:rPr>
          <w:rFonts w:cstheme="minorHAnsi"/>
          <w:sz w:val="24"/>
          <w:szCs w:val="24"/>
        </w:rPr>
        <w:t xml:space="preserve"> </w:t>
      </w:r>
      <w:proofErr w:type="spellStart"/>
      <w:r w:rsidRPr="007B7904">
        <w:rPr>
          <w:rFonts w:cstheme="minorHAnsi"/>
          <w:sz w:val="24"/>
          <w:szCs w:val="24"/>
        </w:rPr>
        <w:t>níos</w:t>
      </w:r>
      <w:proofErr w:type="spellEnd"/>
      <w:r w:rsidRPr="007B7904">
        <w:rPr>
          <w:rFonts w:cstheme="minorHAnsi"/>
          <w:sz w:val="24"/>
          <w:szCs w:val="24"/>
        </w:rPr>
        <w:t xml:space="preserve"> </w:t>
      </w:r>
      <w:proofErr w:type="spellStart"/>
      <w:r w:rsidRPr="007B7904">
        <w:rPr>
          <w:rFonts w:cstheme="minorHAnsi"/>
          <w:sz w:val="24"/>
          <w:szCs w:val="24"/>
        </w:rPr>
        <w:t>déanaí</w:t>
      </w:r>
      <w:proofErr w:type="spellEnd"/>
      <w:r w:rsidRPr="007B7904">
        <w:rPr>
          <w:rFonts w:cstheme="minorHAnsi"/>
          <w:sz w:val="24"/>
          <w:szCs w:val="24"/>
        </w:rPr>
        <w:t xml:space="preserve"> – an t-am a </w:t>
      </w:r>
      <w:proofErr w:type="spellStart"/>
      <w:r w:rsidRPr="007B7904">
        <w:rPr>
          <w:rFonts w:cstheme="minorHAnsi"/>
          <w:sz w:val="24"/>
          <w:szCs w:val="24"/>
        </w:rPr>
        <w:t>raibh</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mí-mhacánta</w:t>
      </w:r>
      <w:proofErr w:type="spellEnd"/>
      <w:r w:rsidRPr="007B7904">
        <w:rPr>
          <w:rFonts w:cstheme="minorHAnsi"/>
          <w:sz w:val="24"/>
          <w:szCs w:val="24"/>
        </w:rPr>
        <w:t xml:space="preserve"> le </w:t>
      </w:r>
      <w:proofErr w:type="spellStart"/>
      <w:r w:rsidRPr="007B7904">
        <w:rPr>
          <w:rFonts w:cstheme="minorHAnsi"/>
          <w:sz w:val="24"/>
          <w:szCs w:val="24"/>
        </w:rPr>
        <w:t>linn</w:t>
      </w:r>
      <w:proofErr w:type="spellEnd"/>
      <w:r w:rsidRPr="007B7904">
        <w:rPr>
          <w:rFonts w:cstheme="minorHAnsi"/>
          <w:sz w:val="24"/>
          <w:szCs w:val="24"/>
        </w:rPr>
        <w:t xml:space="preserve"> </w:t>
      </w:r>
      <w:proofErr w:type="spellStart"/>
      <w:r w:rsidRPr="007B7904">
        <w:rPr>
          <w:rFonts w:cstheme="minorHAnsi"/>
          <w:sz w:val="24"/>
          <w:szCs w:val="24"/>
        </w:rPr>
        <w:t>scrúdú</w:t>
      </w:r>
      <w:proofErr w:type="spellEnd"/>
      <w:r w:rsidRPr="007B7904">
        <w:rPr>
          <w:rFonts w:cstheme="minorHAnsi"/>
          <w:sz w:val="24"/>
          <w:szCs w:val="24"/>
        </w:rPr>
        <w:t xml:space="preserve"> </w:t>
      </w:r>
      <w:proofErr w:type="spellStart"/>
      <w:r w:rsidRPr="007B7904">
        <w:rPr>
          <w:rFonts w:cstheme="minorHAnsi"/>
          <w:sz w:val="24"/>
          <w:szCs w:val="24"/>
        </w:rPr>
        <w:t>sa</w:t>
      </w:r>
      <w:proofErr w:type="spellEnd"/>
      <w:r w:rsidRPr="007B7904">
        <w:rPr>
          <w:rFonts w:cstheme="minorHAnsi"/>
          <w:sz w:val="24"/>
          <w:szCs w:val="24"/>
        </w:rPr>
        <w:t xml:space="preserve"> </w:t>
      </w:r>
      <w:proofErr w:type="spellStart"/>
      <w:r w:rsidRPr="007B7904">
        <w:rPr>
          <w:rFonts w:cstheme="minorHAnsi"/>
          <w:sz w:val="24"/>
          <w:szCs w:val="24"/>
        </w:rPr>
        <w:t>scoil</w:t>
      </w:r>
      <w:proofErr w:type="spellEnd"/>
      <w:r w:rsidRPr="007B7904">
        <w:rPr>
          <w:rFonts w:cstheme="minorHAnsi"/>
          <w:sz w:val="24"/>
          <w:szCs w:val="24"/>
        </w:rPr>
        <w:t xml:space="preserve"> – an t-am a </w:t>
      </w:r>
      <w:proofErr w:type="spellStart"/>
      <w:r w:rsidRPr="007B7904">
        <w:rPr>
          <w:rFonts w:cstheme="minorHAnsi"/>
          <w:sz w:val="24"/>
          <w:szCs w:val="24"/>
        </w:rPr>
        <w:t>chuir</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an </w:t>
      </w:r>
      <w:proofErr w:type="spellStart"/>
      <w:r w:rsidRPr="007B7904">
        <w:rPr>
          <w:rFonts w:cstheme="minorHAnsi"/>
          <w:sz w:val="24"/>
          <w:szCs w:val="24"/>
        </w:rPr>
        <w:t>milleán</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w:t>
      </w:r>
      <w:proofErr w:type="spellStart"/>
      <w:r w:rsidRPr="007B7904">
        <w:rPr>
          <w:rFonts w:cstheme="minorHAnsi"/>
          <w:sz w:val="24"/>
          <w:szCs w:val="24"/>
        </w:rPr>
        <w:t>dhaoine</w:t>
      </w:r>
      <w:proofErr w:type="spellEnd"/>
      <w:r w:rsidRPr="007B7904">
        <w:rPr>
          <w:rFonts w:cstheme="minorHAnsi"/>
          <w:sz w:val="24"/>
          <w:szCs w:val="24"/>
        </w:rPr>
        <w:t xml:space="preserve"> </w:t>
      </w:r>
      <w:proofErr w:type="spellStart"/>
      <w:r w:rsidRPr="007B7904">
        <w:rPr>
          <w:rFonts w:cstheme="minorHAnsi"/>
          <w:sz w:val="24"/>
          <w:szCs w:val="24"/>
        </w:rPr>
        <w:t>eile</w:t>
      </w:r>
      <w:proofErr w:type="spellEnd"/>
      <w:r w:rsidRPr="007B7904">
        <w:rPr>
          <w:rFonts w:cstheme="minorHAnsi"/>
          <w:sz w:val="24"/>
          <w:szCs w:val="24"/>
        </w:rPr>
        <w:t xml:space="preserve"> </w:t>
      </w:r>
      <w:proofErr w:type="spellStart"/>
      <w:r w:rsidRPr="007B7904">
        <w:rPr>
          <w:rFonts w:cstheme="minorHAnsi"/>
          <w:sz w:val="24"/>
          <w:szCs w:val="24"/>
        </w:rPr>
        <w:t>nuair</w:t>
      </w:r>
      <w:proofErr w:type="spellEnd"/>
      <w:r w:rsidRPr="007B7904">
        <w:rPr>
          <w:rFonts w:cstheme="minorHAnsi"/>
          <w:sz w:val="24"/>
          <w:szCs w:val="24"/>
        </w:rPr>
        <w:t xml:space="preserve"> a </w:t>
      </w:r>
      <w:proofErr w:type="spellStart"/>
      <w:r w:rsidRPr="007B7904">
        <w:rPr>
          <w:rFonts w:cstheme="minorHAnsi"/>
          <w:sz w:val="24"/>
          <w:szCs w:val="24"/>
        </w:rPr>
        <w:t>bhí</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féin</w:t>
      </w:r>
      <w:proofErr w:type="spellEnd"/>
      <w:r w:rsidRPr="007B7904">
        <w:rPr>
          <w:rFonts w:cstheme="minorHAnsi"/>
          <w:sz w:val="24"/>
          <w:szCs w:val="24"/>
        </w:rPr>
        <w:t xml:space="preserve"> </w:t>
      </w:r>
      <w:proofErr w:type="spellStart"/>
      <w:r w:rsidRPr="007B7904">
        <w:rPr>
          <w:rFonts w:cstheme="minorHAnsi"/>
          <w:sz w:val="24"/>
          <w:szCs w:val="24"/>
        </w:rPr>
        <w:t>ciontach</w:t>
      </w:r>
      <w:proofErr w:type="spellEnd"/>
      <w:r w:rsidRPr="007B7904">
        <w:rPr>
          <w:rFonts w:cstheme="minorHAnsi"/>
          <w:sz w:val="24"/>
          <w:szCs w:val="24"/>
        </w:rPr>
        <w:t xml:space="preserve"> – an t-am a </w:t>
      </w:r>
      <w:proofErr w:type="spellStart"/>
      <w:r w:rsidRPr="007B7904">
        <w:rPr>
          <w:rFonts w:cstheme="minorHAnsi"/>
          <w:sz w:val="24"/>
          <w:szCs w:val="24"/>
        </w:rPr>
        <w:t>bhailigh</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suim</w:t>
      </w:r>
      <w:proofErr w:type="spellEnd"/>
      <w:r w:rsidRPr="007B7904">
        <w:rPr>
          <w:rFonts w:cstheme="minorHAnsi"/>
          <w:sz w:val="24"/>
          <w:szCs w:val="24"/>
        </w:rPr>
        <w:t xml:space="preserve"> </w:t>
      </w:r>
      <w:proofErr w:type="spellStart"/>
      <w:r w:rsidRPr="007B7904">
        <w:rPr>
          <w:rFonts w:cstheme="minorHAnsi"/>
          <w:sz w:val="24"/>
          <w:szCs w:val="24"/>
        </w:rPr>
        <w:t>mhór</w:t>
      </w:r>
      <w:proofErr w:type="spellEnd"/>
      <w:r w:rsidRPr="007B7904">
        <w:rPr>
          <w:rFonts w:cstheme="minorHAnsi"/>
          <w:sz w:val="24"/>
          <w:szCs w:val="24"/>
        </w:rPr>
        <w:t xml:space="preserve"> </w:t>
      </w:r>
      <w:proofErr w:type="spellStart"/>
      <w:r w:rsidRPr="007B7904">
        <w:rPr>
          <w:rFonts w:cstheme="minorHAnsi"/>
          <w:sz w:val="24"/>
          <w:szCs w:val="24"/>
        </w:rPr>
        <w:t>airgid</w:t>
      </w:r>
      <w:proofErr w:type="spellEnd"/>
      <w:r w:rsidRPr="007B7904">
        <w:rPr>
          <w:rFonts w:cstheme="minorHAnsi"/>
          <w:sz w:val="24"/>
          <w:szCs w:val="24"/>
        </w:rPr>
        <w:t xml:space="preserve"> </w:t>
      </w:r>
      <w:proofErr w:type="spellStart"/>
      <w:r w:rsidRPr="007B7904">
        <w:rPr>
          <w:rFonts w:cstheme="minorHAnsi"/>
          <w:sz w:val="24"/>
          <w:szCs w:val="24"/>
        </w:rPr>
        <w:t>nuair</w:t>
      </w:r>
      <w:proofErr w:type="spellEnd"/>
      <w:r w:rsidRPr="007B7904">
        <w:rPr>
          <w:rFonts w:cstheme="minorHAnsi"/>
          <w:sz w:val="24"/>
          <w:szCs w:val="24"/>
        </w:rPr>
        <w:t xml:space="preserve"> a </w:t>
      </w:r>
      <w:proofErr w:type="spellStart"/>
      <w:r w:rsidRPr="007B7904">
        <w:rPr>
          <w:rFonts w:cstheme="minorHAnsi"/>
          <w:sz w:val="24"/>
          <w:szCs w:val="24"/>
        </w:rPr>
        <w:t>bhí</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mí-mhacánta</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é ag </w:t>
      </w:r>
      <w:proofErr w:type="spellStart"/>
      <w:r w:rsidRPr="007B7904">
        <w:rPr>
          <w:rFonts w:cstheme="minorHAnsi"/>
          <w:sz w:val="24"/>
          <w:szCs w:val="24"/>
        </w:rPr>
        <w:t>obair</w:t>
      </w:r>
      <w:proofErr w:type="spellEnd"/>
      <w:r w:rsidRPr="007B7904">
        <w:rPr>
          <w:rFonts w:cstheme="minorHAnsi"/>
          <w:sz w:val="24"/>
          <w:szCs w:val="24"/>
        </w:rPr>
        <w:t xml:space="preserve">  i </w:t>
      </w:r>
      <w:proofErr w:type="spellStart"/>
      <w:r w:rsidRPr="007B7904">
        <w:rPr>
          <w:rFonts w:cstheme="minorHAnsi"/>
          <w:sz w:val="24"/>
          <w:szCs w:val="24"/>
        </w:rPr>
        <w:t>mbun</w:t>
      </w:r>
      <w:proofErr w:type="spellEnd"/>
      <w:r w:rsidRPr="007B7904">
        <w:rPr>
          <w:rFonts w:cstheme="minorHAnsi"/>
          <w:sz w:val="24"/>
          <w:szCs w:val="24"/>
        </w:rPr>
        <w:t xml:space="preserve"> </w:t>
      </w:r>
      <w:proofErr w:type="spellStart"/>
      <w:r w:rsidRPr="007B7904">
        <w:rPr>
          <w:rFonts w:cstheme="minorHAnsi"/>
          <w:sz w:val="24"/>
          <w:szCs w:val="24"/>
        </w:rPr>
        <w:t>comhlachta</w:t>
      </w:r>
      <w:proofErr w:type="spellEnd"/>
      <w:r w:rsidRPr="007B7904">
        <w:rPr>
          <w:rFonts w:cstheme="minorHAnsi"/>
          <w:sz w:val="24"/>
          <w:szCs w:val="24"/>
        </w:rPr>
        <w:t xml:space="preserve"> </w:t>
      </w:r>
      <w:proofErr w:type="spellStart"/>
      <w:r w:rsidRPr="007B7904">
        <w:rPr>
          <w:rFonts w:cstheme="minorHAnsi"/>
          <w:sz w:val="24"/>
          <w:szCs w:val="24"/>
        </w:rPr>
        <w:t>ina</w:t>
      </w:r>
      <w:proofErr w:type="spellEnd"/>
      <w:r w:rsidRPr="007B7904">
        <w:rPr>
          <w:rFonts w:cstheme="minorHAnsi"/>
          <w:sz w:val="24"/>
          <w:szCs w:val="24"/>
        </w:rPr>
        <w:t xml:space="preserve"> </w:t>
      </w:r>
      <w:proofErr w:type="spellStart"/>
      <w:r w:rsidRPr="007B7904">
        <w:rPr>
          <w:rFonts w:cstheme="minorHAnsi"/>
          <w:sz w:val="24"/>
          <w:szCs w:val="24"/>
        </w:rPr>
        <w:t>dhuine</w:t>
      </w:r>
      <w:proofErr w:type="spellEnd"/>
      <w:r w:rsidRPr="007B7904">
        <w:rPr>
          <w:rFonts w:cstheme="minorHAnsi"/>
          <w:sz w:val="24"/>
          <w:szCs w:val="24"/>
        </w:rPr>
        <w:t xml:space="preserve"> </w:t>
      </w:r>
      <w:proofErr w:type="spellStart"/>
      <w:r w:rsidRPr="007B7904">
        <w:rPr>
          <w:rFonts w:cstheme="minorHAnsi"/>
          <w:sz w:val="24"/>
          <w:szCs w:val="24"/>
        </w:rPr>
        <w:t>fásta</w:t>
      </w:r>
      <w:proofErr w:type="spellEnd"/>
      <w:r w:rsidRPr="007B7904">
        <w:rPr>
          <w:rFonts w:cstheme="minorHAnsi"/>
          <w:sz w:val="24"/>
          <w:szCs w:val="24"/>
        </w:rPr>
        <w:t xml:space="preserve">.  </w:t>
      </w:r>
      <w:proofErr w:type="spellStart"/>
      <w:r w:rsidRPr="007B7904">
        <w:rPr>
          <w:rFonts w:cstheme="minorHAnsi"/>
          <w:sz w:val="24"/>
          <w:szCs w:val="24"/>
        </w:rPr>
        <w:t>Bhí</w:t>
      </w:r>
      <w:proofErr w:type="spellEnd"/>
      <w:r w:rsidRPr="007B7904">
        <w:rPr>
          <w:rFonts w:cstheme="minorHAnsi"/>
          <w:sz w:val="24"/>
          <w:szCs w:val="24"/>
        </w:rPr>
        <w:t xml:space="preserve"> </w:t>
      </w:r>
      <w:proofErr w:type="spellStart"/>
      <w:r w:rsidRPr="007B7904">
        <w:rPr>
          <w:rFonts w:cstheme="minorHAnsi"/>
          <w:sz w:val="24"/>
          <w:szCs w:val="24"/>
        </w:rPr>
        <w:t>aiféala</w:t>
      </w:r>
      <w:proofErr w:type="spellEnd"/>
      <w:r w:rsidRPr="007B7904">
        <w:rPr>
          <w:rFonts w:cstheme="minorHAnsi"/>
          <w:sz w:val="24"/>
          <w:szCs w:val="24"/>
        </w:rPr>
        <w:t xml:space="preserve"> air </w:t>
      </w:r>
      <w:proofErr w:type="spellStart"/>
      <w:r w:rsidRPr="007B7904">
        <w:rPr>
          <w:rFonts w:cstheme="minorHAnsi"/>
          <w:sz w:val="24"/>
          <w:szCs w:val="24"/>
        </w:rPr>
        <w:t>níos</w:t>
      </w:r>
      <w:proofErr w:type="spellEnd"/>
      <w:r w:rsidRPr="007B7904">
        <w:rPr>
          <w:rFonts w:cstheme="minorHAnsi"/>
          <w:sz w:val="24"/>
          <w:szCs w:val="24"/>
        </w:rPr>
        <w:t xml:space="preserve"> </w:t>
      </w:r>
      <w:proofErr w:type="spellStart"/>
      <w:r w:rsidRPr="007B7904">
        <w:rPr>
          <w:rFonts w:cstheme="minorHAnsi"/>
          <w:sz w:val="24"/>
          <w:szCs w:val="24"/>
        </w:rPr>
        <w:t>déanaí</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rinne</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w:t>
      </w:r>
      <w:proofErr w:type="spellStart"/>
      <w:r w:rsidRPr="007B7904">
        <w:rPr>
          <w:rFonts w:cstheme="minorHAnsi"/>
          <w:sz w:val="24"/>
          <w:szCs w:val="24"/>
        </w:rPr>
        <w:t>aisíoc</w:t>
      </w:r>
      <w:proofErr w:type="spellEnd"/>
      <w:r w:rsidRPr="007B7904">
        <w:rPr>
          <w:rFonts w:cstheme="minorHAnsi"/>
          <w:sz w:val="24"/>
          <w:szCs w:val="24"/>
        </w:rPr>
        <w:t xml:space="preserve">.  </w:t>
      </w:r>
    </w:p>
    <w:p w14:paraId="3930A828" w14:textId="3BCFF1E4" w:rsidR="007B7904" w:rsidRDefault="008C383B" w:rsidP="00EE17C7">
      <w:pPr>
        <w:spacing w:line="240" w:lineRule="auto"/>
        <w:jc w:val="both"/>
        <w:rPr>
          <w:rFonts w:cstheme="minorHAnsi"/>
          <w:b/>
          <w:sz w:val="24"/>
          <w:szCs w:val="24"/>
        </w:rPr>
      </w:pPr>
      <w:proofErr w:type="spellStart"/>
      <w:r w:rsidRPr="007B7904">
        <w:rPr>
          <w:rFonts w:cstheme="minorHAnsi"/>
          <w:sz w:val="24"/>
          <w:szCs w:val="24"/>
        </w:rPr>
        <w:t>D’fhéach</w:t>
      </w:r>
      <w:proofErr w:type="spellEnd"/>
      <w:r w:rsidRPr="007B7904">
        <w:rPr>
          <w:rFonts w:cstheme="minorHAnsi"/>
          <w:sz w:val="24"/>
          <w:szCs w:val="24"/>
        </w:rPr>
        <w:t xml:space="preserve"> </w:t>
      </w:r>
      <w:proofErr w:type="spellStart"/>
      <w:r w:rsidRPr="007B7904">
        <w:rPr>
          <w:rFonts w:cstheme="minorHAnsi"/>
          <w:sz w:val="24"/>
          <w:szCs w:val="24"/>
        </w:rPr>
        <w:t>Dia</w:t>
      </w:r>
      <w:proofErr w:type="spellEnd"/>
      <w:r w:rsidRPr="007B7904">
        <w:rPr>
          <w:rFonts w:cstheme="minorHAnsi"/>
          <w:sz w:val="24"/>
          <w:szCs w:val="24"/>
        </w:rPr>
        <w:t xml:space="preserve"> air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dúirt</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go </w:t>
      </w:r>
      <w:proofErr w:type="spellStart"/>
      <w:r w:rsidRPr="007B7904">
        <w:rPr>
          <w:rFonts w:cstheme="minorHAnsi"/>
          <w:sz w:val="24"/>
          <w:szCs w:val="24"/>
        </w:rPr>
        <w:t>cneasta</w:t>
      </w:r>
      <w:proofErr w:type="spellEnd"/>
      <w:r w:rsidRPr="007B7904">
        <w:rPr>
          <w:rFonts w:cstheme="minorHAnsi"/>
          <w:sz w:val="24"/>
          <w:szCs w:val="24"/>
        </w:rPr>
        <w:t xml:space="preserve"> leis: </w:t>
      </w:r>
      <w:r w:rsidRPr="007B7904">
        <w:rPr>
          <w:rFonts w:cstheme="minorHAnsi"/>
          <w:b/>
          <w:sz w:val="24"/>
          <w:szCs w:val="24"/>
        </w:rPr>
        <w:t>“</w:t>
      </w:r>
      <w:proofErr w:type="spellStart"/>
      <w:r w:rsidRPr="007B7904">
        <w:rPr>
          <w:rFonts w:cstheme="minorHAnsi"/>
          <w:b/>
          <w:sz w:val="24"/>
          <w:szCs w:val="24"/>
        </w:rPr>
        <w:t>Tá</w:t>
      </w:r>
      <w:proofErr w:type="spellEnd"/>
      <w:r w:rsidRPr="007B7904">
        <w:rPr>
          <w:rFonts w:cstheme="minorHAnsi"/>
          <w:b/>
          <w:sz w:val="24"/>
          <w:szCs w:val="24"/>
        </w:rPr>
        <w:t xml:space="preserve"> </w:t>
      </w:r>
      <w:proofErr w:type="spellStart"/>
      <w:r w:rsidRPr="007B7904">
        <w:rPr>
          <w:rFonts w:cstheme="minorHAnsi"/>
          <w:b/>
          <w:sz w:val="24"/>
          <w:szCs w:val="24"/>
        </w:rPr>
        <w:t>na</w:t>
      </w:r>
      <w:proofErr w:type="spellEnd"/>
      <w:r w:rsidRPr="007B7904">
        <w:rPr>
          <w:rFonts w:cstheme="minorHAnsi"/>
          <w:b/>
          <w:sz w:val="24"/>
          <w:szCs w:val="24"/>
        </w:rPr>
        <w:t xml:space="preserve"> </w:t>
      </w:r>
      <w:proofErr w:type="spellStart"/>
      <w:r w:rsidRPr="007B7904">
        <w:rPr>
          <w:rFonts w:cstheme="minorHAnsi"/>
          <w:b/>
          <w:sz w:val="24"/>
          <w:szCs w:val="24"/>
        </w:rPr>
        <w:t>heachtraí</w:t>
      </w:r>
      <w:proofErr w:type="spellEnd"/>
      <w:r w:rsidRPr="007B7904">
        <w:rPr>
          <w:rFonts w:cstheme="minorHAnsi"/>
          <w:b/>
          <w:sz w:val="24"/>
          <w:szCs w:val="24"/>
        </w:rPr>
        <w:t xml:space="preserve"> sin go </w:t>
      </w:r>
      <w:proofErr w:type="spellStart"/>
      <w:r w:rsidRPr="007B7904">
        <w:rPr>
          <w:rFonts w:cstheme="minorHAnsi"/>
          <w:b/>
          <w:sz w:val="24"/>
          <w:szCs w:val="24"/>
        </w:rPr>
        <w:t>léir</w:t>
      </w:r>
      <w:proofErr w:type="spellEnd"/>
      <w:r w:rsidRPr="007B7904">
        <w:rPr>
          <w:rFonts w:cstheme="minorHAnsi"/>
          <w:b/>
          <w:sz w:val="24"/>
          <w:szCs w:val="24"/>
        </w:rPr>
        <w:t xml:space="preserve"> </w:t>
      </w:r>
      <w:proofErr w:type="spellStart"/>
      <w:r w:rsidRPr="007B7904">
        <w:rPr>
          <w:rFonts w:cstheme="minorHAnsi"/>
          <w:b/>
          <w:sz w:val="24"/>
          <w:szCs w:val="24"/>
        </w:rPr>
        <w:t>glanta</w:t>
      </w:r>
      <w:proofErr w:type="spellEnd"/>
      <w:r w:rsidRPr="007B7904">
        <w:rPr>
          <w:rFonts w:cstheme="minorHAnsi"/>
          <w:b/>
          <w:sz w:val="24"/>
          <w:szCs w:val="24"/>
        </w:rPr>
        <w:t xml:space="preserve"> </w:t>
      </w:r>
      <w:proofErr w:type="spellStart"/>
      <w:r w:rsidRPr="007B7904">
        <w:rPr>
          <w:rFonts w:cstheme="minorHAnsi"/>
          <w:b/>
          <w:sz w:val="24"/>
          <w:szCs w:val="24"/>
        </w:rPr>
        <w:t>amach</w:t>
      </w:r>
      <w:proofErr w:type="spellEnd"/>
      <w:r w:rsidRPr="007B7904">
        <w:rPr>
          <w:rFonts w:cstheme="minorHAnsi"/>
          <w:b/>
          <w:sz w:val="24"/>
          <w:szCs w:val="24"/>
        </w:rPr>
        <w:t xml:space="preserve"> </w:t>
      </w:r>
      <w:proofErr w:type="spellStart"/>
      <w:r w:rsidRPr="007B7904">
        <w:rPr>
          <w:rFonts w:cstheme="minorHAnsi"/>
          <w:b/>
          <w:sz w:val="24"/>
          <w:szCs w:val="24"/>
        </w:rPr>
        <w:t>ar</w:t>
      </w:r>
      <w:proofErr w:type="spellEnd"/>
      <w:r w:rsidRPr="007B7904">
        <w:rPr>
          <w:rFonts w:cstheme="minorHAnsi"/>
          <w:b/>
          <w:sz w:val="24"/>
          <w:szCs w:val="24"/>
        </w:rPr>
        <w:t xml:space="preserve"> fad </w:t>
      </w:r>
      <w:proofErr w:type="spellStart"/>
      <w:r w:rsidRPr="007B7904">
        <w:rPr>
          <w:rFonts w:cstheme="minorHAnsi"/>
          <w:b/>
          <w:sz w:val="24"/>
          <w:szCs w:val="24"/>
        </w:rPr>
        <w:t>agam</w:t>
      </w:r>
      <w:proofErr w:type="spellEnd"/>
      <w:r w:rsidRPr="007B7904">
        <w:rPr>
          <w:rFonts w:cstheme="minorHAnsi"/>
          <w:b/>
          <w:sz w:val="24"/>
          <w:szCs w:val="24"/>
        </w:rPr>
        <w:t xml:space="preserve"> </w:t>
      </w:r>
      <w:proofErr w:type="spellStart"/>
      <w:r w:rsidRPr="007B7904">
        <w:rPr>
          <w:rFonts w:cstheme="minorHAnsi"/>
          <w:b/>
          <w:sz w:val="24"/>
          <w:szCs w:val="24"/>
        </w:rPr>
        <w:t>agus</w:t>
      </w:r>
      <w:proofErr w:type="spellEnd"/>
      <w:r w:rsidRPr="007B7904">
        <w:rPr>
          <w:rFonts w:cstheme="minorHAnsi"/>
          <w:b/>
          <w:sz w:val="24"/>
          <w:szCs w:val="24"/>
        </w:rPr>
        <w:t xml:space="preserve"> </w:t>
      </w:r>
      <w:proofErr w:type="spellStart"/>
      <w:r w:rsidRPr="007B7904">
        <w:rPr>
          <w:rFonts w:cstheme="minorHAnsi"/>
          <w:b/>
          <w:sz w:val="24"/>
          <w:szCs w:val="24"/>
        </w:rPr>
        <w:t>dearmad</w:t>
      </w:r>
      <w:proofErr w:type="spellEnd"/>
      <w:r w:rsidRPr="007B7904">
        <w:rPr>
          <w:rFonts w:cstheme="minorHAnsi"/>
          <w:b/>
          <w:sz w:val="24"/>
          <w:szCs w:val="24"/>
        </w:rPr>
        <w:t xml:space="preserve"> </w:t>
      </w:r>
      <w:proofErr w:type="spellStart"/>
      <w:r w:rsidRPr="007B7904">
        <w:rPr>
          <w:rFonts w:cstheme="minorHAnsi"/>
          <w:b/>
          <w:sz w:val="24"/>
          <w:szCs w:val="24"/>
        </w:rPr>
        <w:t>déanta</w:t>
      </w:r>
      <w:proofErr w:type="spellEnd"/>
      <w:r w:rsidRPr="007B7904">
        <w:rPr>
          <w:rFonts w:cstheme="minorHAnsi"/>
          <w:b/>
          <w:sz w:val="24"/>
          <w:szCs w:val="24"/>
        </w:rPr>
        <w:t xml:space="preserve"> </w:t>
      </w:r>
      <w:proofErr w:type="spellStart"/>
      <w:r w:rsidRPr="007B7904">
        <w:rPr>
          <w:rFonts w:cstheme="minorHAnsi"/>
          <w:b/>
          <w:sz w:val="24"/>
          <w:szCs w:val="24"/>
        </w:rPr>
        <w:t>agam</w:t>
      </w:r>
      <w:proofErr w:type="spellEnd"/>
      <w:r w:rsidRPr="007B7904">
        <w:rPr>
          <w:rFonts w:cstheme="minorHAnsi"/>
          <w:b/>
          <w:sz w:val="24"/>
          <w:szCs w:val="24"/>
        </w:rPr>
        <w:t xml:space="preserve"> </w:t>
      </w:r>
      <w:proofErr w:type="spellStart"/>
      <w:r w:rsidRPr="007B7904">
        <w:rPr>
          <w:rFonts w:cstheme="minorHAnsi"/>
          <w:b/>
          <w:sz w:val="24"/>
          <w:szCs w:val="24"/>
        </w:rPr>
        <w:t>orthu</w:t>
      </w:r>
      <w:proofErr w:type="spellEnd"/>
      <w:r w:rsidRPr="007B7904">
        <w:rPr>
          <w:rFonts w:cstheme="minorHAnsi"/>
          <w:b/>
          <w:sz w:val="24"/>
          <w:szCs w:val="24"/>
        </w:rPr>
        <w:t>.”</w:t>
      </w:r>
    </w:p>
    <w:p w14:paraId="7C614CE5" w14:textId="77777777" w:rsidR="00EE17C7" w:rsidRDefault="00EE17C7" w:rsidP="00EE17C7">
      <w:pPr>
        <w:spacing w:line="240" w:lineRule="auto"/>
        <w:jc w:val="center"/>
        <w:rPr>
          <w:rFonts w:cstheme="minorHAnsi"/>
          <w:b/>
          <w:sz w:val="24"/>
          <w:szCs w:val="24"/>
        </w:rPr>
      </w:pPr>
    </w:p>
    <w:p w14:paraId="284168D0" w14:textId="41051E1E" w:rsidR="008C383B" w:rsidRPr="007B7904" w:rsidRDefault="008C383B" w:rsidP="00EE17C7">
      <w:pPr>
        <w:spacing w:line="240" w:lineRule="auto"/>
        <w:jc w:val="center"/>
        <w:rPr>
          <w:rFonts w:cstheme="minorHAnsi"/>
          <w:b/>
          <w:sz w:val="24"/>
          <w:szCs w:val="24"/>
        </w:rPr>
      </w:pPr>
      <w:proofErr w:type="spellStart"/>
      <w:r w:rsidRPr="007B7904">
        <w:rPr>
          <w:rFonts w:cstheme="minorHAnsi"/>
          <w:b/>
          <w:sz w:val="24"/>
          <w:szCs w:val="24"/>
        </w:rPr>
        <w:t>Scrúdú</w:t>
      </w:r>
      <w:proofErr w:type="spellEnd"/>
      <w:r w:rsidRPr="007B7904">
        <w:rPr>
          <w:rFonts w:cstheme="minorHAnsi"/>
          <w:b/>
          <w:sz w:val="24"/>
          <w:szCs w:val="24"/>
        </w:rPr>
        <w:t xml:space="preserve"> </w:t>
      </w:r>
      <w:proofErr w:type="spellStart"/>
      <w:r w:rsidRPr="007B7904">
        <w:rPr>
          <w:rFonts w:cstheme="minorHAnsi"/>
          <w:b/>
          <w:sz w:val="24"/>
          <w:szCs w:val="24"/>
        </w:rPr>
        <w:t>Coinsiasa</w:t>
      </w:r>
      <w:proofErr w:type="spellEnd"/>
    </w:p>
    <w:p w14:paraId="1FC41923" w14:textId="6D6F6D43" w:rsidR="00EE17C7" w:rsidRPr="00EE17C7" w:rsidRDefault="008C383B" w:rsidP="00EE17C7">
      <w:pPr>
        <w:spacing w:line="240" w:lineRule="auto"/>
        <w:jc w:val="both"/>
        <w:rPr>
          <w:rFonts w:cstheme="minorHAnsi"/>
          <w:sz w:val="24"/>
          <w:szCs w:val="24"/>
        </w:rPr>
      </w:pPr>
      <w:proofErr w:type="spellStart"/>
      <w:r w:rsidRPr="007B7904">
        <w:rPr>
          <w:rFonts w:cstheme="minorHAnsi"/>
          <w:sz w:val="24"/>
          <w:szCs w:val="24"/>
        </w:rPr>
        <w:t>Féach</w:t>
      </w:r>
      <w:proofErr w:type="spellEnd"/>
      <w:r w:rsidRPr="007B7904">
        <w:rPr>
          <w:rFonts w:cstheme="minorHAnsi"/>
          <w:sz w:val="24"/>
          <w:szCs w:val="24"/>
        </w:rPr>
        <w:t xml:space="preserve"> </w:t>
      </w:r>
      <w:proofErr w:type="spellStart"/>
      <w:r w:rsidRPr="007B7904">
        <w:rPr>
          <w:rFonts w:cstheme="minorHAnsi"/>
          <w:sz w:val="24"/>
          <w:szCs w:val="24"/>
        </w:rPr>
        <w:t>siar</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do </w:t>
      </w:r>
      <w:proofErr w:type="spellStart"/>
      <w:r w:rsidRPr="007B7904">
        <w:rPr>
          <w:rFonts w:cstheme="minorHAnsi"/>
          <w:sz w:val="24"/>
          <w:szCs w:val="24"/>
        </w:rPr>
        <w:t>shaol</w:t>
      </w:r>
      <w:proofErr w:type="spellEnd"/>
      <w:r w:rsidRPr="007B7904">
        <w:rPr>
          <w:rFonts w:cstheme="minorHAnsi"/>
          <w:sz w:val="24"/>
          <w:szCs w:val="24"/>
        </w:rPr>
        <w:t xml:space="preserve"> </w:t>
      </w:r>
      <w:proofErr w:type="spellStart"/>
      <w:r w:rsidRPr="007B7904">
        <w:rPr>
          <w:rFonts w:cstheme="minorHAnsi"/>
          <w:sz w:val="24"/>
          <w:szCs w:val="24"/>
        </w:rPr>
        <w:t>féin</w:t>
      </w:r>
      <w:proofErr w:type="spellEnd"/>
      <w:r w:rsidRPr="007B7904">
        <w:rPr>
          <w:rFonts w:cstheme="minorHAnsi"/>
          <w:sz w:val="24"/>
          <w:szCs w:val="24"/>
        </w:rPr>
        <w:t xml:space="preserve"> </w:t>
      </w:r>
      <w:proofErr w:type="spellStart"/>
      <w:r w:rsidRPr="007B7904">
        <w:rPr>
          <w:rFonts w:cstheme="minorHAnsi"/>
          <w:sz w:val="24"/>
          <w:szCs w:val="24"/>
        </w:rPr>
        <w:t>anois</w:t>
      </w:r>
      <w:proofErr w:type="spellEnd"/>
      <w:r w:rsidRPr="007B7904">
        <w:rPr>
          <w:rFonts w:cstheme="minorHAnsi"/>
          <w:sz w:val="24"/>
          <w:szCs w:val="24"/>
        </w:rPr>
        <w:t xml:space="preserve">.  An </w:t>
      </w:r>
      <w:proofErr w:type="spellStart"/>
      <w:r w:rsidRPr="007B7904">
        <w:rPr>
          <w:rFonts w:cstheme="minorHAnsi"/>
          <w:sz w:val="24"/>
          <w:szCs w:val="24"/>
        </w:rPr>
        <w:t>bhfuil</w:t>
      </w:r>
      <w:proofErr w:type="spellEnd"/>
      <w:r w:rsidRPr="007B7904">
        <w:rPr>
          <w:rFonts w:cstheme="minorHAnsi"/>
          <w:sz w:val="24"/>
          <w:szCs w:val="24"/>
        </w:rPr>
        <w:t xml:space="preserve"> </w:t>
      </w:r>
      <w:proofErr w:type="spellStart"/>
      <w:r w:rsidRPr="007B7904">
        <w:rPr>
          <w:rFonts w:cstheme="minorHAnsi"/>
          <w:sz w:val="24"/>
          <w:szCs w:val="24"/>
        </w:rPr>
        <w:t>aon</w:t>
      </w:r>
      <w:proofErr w:type="spellEnd"/>
      <w:r w:rsidRPr="007B7904">
        <w:rPr>
          <w:rFonts w:cstheme="minorHAnsi"/>
          <w:sz w:val="24"/>
          <w:szCs w:val="24"/>
        </w:rPr>
        <w:t xml:space="preserve"> </w:t>
      </w:r>
      <w:proofErr w:type="spellStart"/>
      <w:r w:rsidRPr="007B7904">
        <w:rPr>
          <w:rFonts w:cstheme="minorHAnsi"/>
          <w:sz w:val="24"/>
          <w:szCs w:val="24"/>
        </w:rPr>
        <w:t>eachtra</w:t>
      </w:r>
      <w:proofErr w:type="spellEnd"/>
      <w:r w:rsidRPr="007B7904">
        <w:rPr>
          <w:rFonts w:cstheme="minorHAnsi"/>
          <w:sz w:val="24"/>
          <w:szCs w:val="24"/>
        </w:rPr>
        <w:t xml:space="preserve">, </w:t>
      </w:r>
      <w:proofErr w:type="spellStart"/>
      <w:r w:rsidRPr="007B7904">
        <w:rPr>
          <w:rFonts w:cstheme="minorHAnsi"/>
          <w:sz w:val="24"/>
          <w:szCs w:val="24"/>
        </w:rPr>
        <w:t>aon</w:t>
      </w:r>
      <w:proofErr w:type="spellEnd"/>
      <w:r w:rsidRPr="007B7904">
        <w:rPr>
          <w:rFonts w:cstheme="minorHAnsi"/>
          <w:sz w:val="24"/>
          <w:szCs w:val="24"/>
        </w:rPr>
        <w:t xml:space="preserve"> </w:t>
      </w:r>
      <w:proofErr w:type="spellStart"/>
      <w:r w:rsidRPr="007B7904">
        <w:rPr>
          <w:rFonts w:cstheme="minorHAnsi"/>
          <w:sz w:val="24"/>
          <w:szCs w:val="24"/>
        </w:rPr>
        <w:t>ócáid</w:t>
      </w:r>
      <w:proofErr w:type="spellEnd"/>
      <w:r w:rsidRPr="007B7904">
        <w:rPr>
          <w:rFonts w:cstheme="minorHAnsi"/>
          <w:sz w:val="24"/>
          <w:szCs w:val="24"/>
        </w:rPr>
        <w:t xml:space="preserve">, </w:t>
      </w:r>
      <w:proofErr w:type="spellStart"/>
      <w:r w:rsidRPr="007B7904">
        <w:rPr>
          <w:rFonts w:cstheme="minorHAnsi"/>
          <w:sz w:val="24"/>
          <w:szCs w:val="24"/>
        </w:rPr>
        <w:t>aon</w:t>
      </w:r>
      <w:proofErr w:type="spellEnd"/>
      <w:r w:rsidRPr="007B7904">
        <w:rPr>
          <w:rFonts w:cstheme="minorHAnsi"/>
          <w:sz w:val="24"/>
          <w:szCs w:val="24"/>
        </w:rPr>
        <w:t xml:space="preserve"> </w:t>
      </w:r>
      <w:proofErr w:type="spellStart"/>
      <w:r w:rsidRPr="007B7904">
        <w:rPr>
          <w:rFonts w:cstheme="minorHAnsi"/>
          <w:sz w:val="24"/>
          <w:szCs w:val="24"/>
        </w:rPr>
        <w:t>rud</w:t>
      </w:r>
      <w:proofErr w:type="spellEnd"/>
      <w:r w:rsidRPr="007B7904">
        <w:rPr>
          <w:rFonts w:cstheme="minorHAnsi"/>
          <w:sz w:val="24"/>
          <w:szCs w:val="24"/>
        </w:rPr>
        <w:t xml:space="preserve"> a </w:t>
      </w:r>
      <w:proofErr w:type="spellStart"/>
      <w:r w:rsidRPr="007B7904">
        <w:rPr>
          <w:rFonts w:cstheme="minorHAnsi"/>
          <w:sz w:val="24"/>
          <w:szCs w:val="24"/>
        </w:rPr>
        <w:t>rinne</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go </w:t>
      </w:r>
      <w:proofErr w:type="spellStart"/>
      <w:r w:rsidRPr="007B7904">
        <w:rPr>
          <w:rFonts w:cstheme="minorHAnsi"/>
          <w:sz w:val="24"/>
          <w:szCs w:val="24"/>
        </w:rPr>
        <w:t>bhfuil</w:t>
      </w:r>
      <w:proofErr w:type="spellEnd"/>
      <w:r w:rsidRPr="007B7904">
        <w:rPr>
          <w:rFonts w:cstheme="minorHAnsi"/>
          <w:sz w:val="24"/>
          <w:szCs w:val="24"/>
        </w:rPr>
        <w:t xml:space="preserve"> </w:t>
      </w:r>
      <w:proofErr w:type="spellStart"/>
      <w:r w:rsidRPr="007B7904">
        <w:rPr>
          <w:rFonts w:cstheme="minorHAnsi"/>
          <w:sz w:val="24"/>
          <w:szCs w:val="24"/>
        </w:rPr>
        <w:t>aiféala</w:t>
      </w:r>
      <w:proofErr w:type="spellEnd"/>
      <w:r w:rsidRPr="007B7904">
        <w:rPr>
          <w:rFonts w:cstheme="minorHAnsi"/>
          <w:sz w:val="24"/>
          <w:szCs w:val="24"/>
        </w:rPr>
        <w:t xml:space="preserve"> ort </w:t>
      </w:r>
      <w:proofErr w:type="spellStart"/>
      <w:r w:rsidRPr="007B7904">
        <w:rPr>
          <w:rFonts w:cstheme="minorHAnsi"/>
          <w:sz w:val="24"/>
          <w:szCs w:val="24"/>
        </w:rPr>
        <w:t>anois</w:t>
      </w:r>
      <w:proofErr w:type="spellEnd"/>
      <w:r w:rsidRPr="007B7904">
        <w:rPr>
          <w:rFonts w:cstheme="minorHAnsi"/>
          <w:sz w:val="24"/>
          <w:szCs w:val="24"/>
        </w:rPr>
        <w:t xml:space="preserve"> go </w:t>
      </w:r>
      <w:proofErr w:type="spellStart"/>
      <w:r w:rsidRPr="007B7904">
        <w:rPr>
          <w:rFonts w:cstheme="minorHAnsi"/>
          <w:sz w:val="24"/>
          <w:szCs w:val="24"/>
        </w:rPr>
        <w:t>ndearna</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é?  </w:t>
      </w:r>
    </w:p>
    <w:p w14:paraId="0BFDA0D9" w14:textId="27EBE530" w:rsidR="008C383B" w:rsidRPr="007B7904" w:rsidRDefault="008C383B" w:rsidP="00EE17C7">
      <w:pPr>
        <w:spacing w:line="240" w:lineRule="auto"/>
        <w:jc w:val="center"/>
        <w:rPr>
          <w:rFonts w:cstheme="minorHAnsi"/>
          <w:b/>
          <w:sz w:val="24"/>
          <w:szCs w:val="24"/>
        </w:rPr>
      </w:pPr>
      <w:proofErr w:type="spellStart"/>
      <w:r w:rsidRPr="007B7904">
        <w:rPr>
          <w:rFonts w:cstheme="minorHAnsi"/>
          <w:b/>
          <w:sz w:val="24"/>
          <w:szCs w:val="24"/>
        </w:rPr>
        <w:t>Gníomh</w:t>
      </w:r>
      <w:proofErr w:type="spellEnd"/>
      <w:r w:rsidRPr="007B7904">
        <w:rPr>
          <w:rFonts w:cstheme="minorHAnsi"/>
          <w:b/>
          <w:sz w:val="24"/>
          <w:szCs w:val="24"/>
        </w:rPr>
        <w:t xml:space="preserve"> </w:t>
      </w:r>
      <w:proofErr w:type="spellStart"/>
      <w:r w:rsidRPr="007B7904">
        <w:rPr>
          <w:rFonts w:cstheme="minorHAnsi"/>
          <w:b/>
          <w:sz w:val="24"/>
          <w:szCs w:val="24"/>
        </w:rPr>
        <w:t>Dóláis</w:t>
      </w:r>
      <w:proofErr w:type="spellEnd"/>
    </w:p>
    <w:p w14:paraId="3A1000C2" w14:textId="77777777" w:rsidR="008C383B" w:rsidRPr="007B7904" w:rsidRDefault="008C383B" w:rsidP="00EE17C7">
      <w:pPr>
        <w:spacing w:after="0" w:line="240" w:lineRule="auto"/>
        <w:rPr>
          <w:rFonts w:cstheme="minorHAnsi"/>
          <w:sz w:val="24"/>
          <w:szCs w:val="24"/>
        </w:rPr>
      </w:pPr>
      <w:r w:rsidRPr="007B7904">
        <w:rPr>
          <w:rFonts w:cstheme="minorHAnsi"/>
          <w:sz w:val="24"/>
          <w:szCs w:val="24"/>
        </w:rPr>
        <w:t xml:space="preserve">I do </w:t>
      </w:r>
      <w:proofErr w:type="spellStart"/>
      <w:r w:rsidRPr="007B7904">
        <w:rPr>
          <w:rFonts w:cstheme="minorHAnsi"/>
          <w:sz w:val="24"/>
          <w:szCs w:val="24"/>
        </w:rPr>
        <w:t>shamhlaíocht</w:t>
      </w:r>
      <w:proofErr w:type="spellEnd"/>
      <w:r w:rsidRPr="007B7904">
        <w:rPr>
          <w:rFonts w:cstheme="minorHAnsi"/>
          <w:sz w:val="24"/>
          <w:szCs w:val="24"/>
        </w:rPr>
        <w:t xml:space="preserve">, </w:t>
      </w:r>
      <w:proofErr w:type="spellStart"/>
      <w:r w:rsidRPr="007B7904">
        <w:rPr>
          <w:rFonts w:cstheme="minorHAnsi"/>
          <w:sz w:val="24"/>
          <w:szCs w:val="24"/>
        </w:rPr>
        <w:t>téigh</w:t>
      </w:r>
      <w:proofErr w:type="spellEnd"/>
      <w:r w:rsidRPr="007B7904">
        <w:rPr>
          <w:rFonts w:cstheme="minorHAnsi"/>
          <w:sz w:val="24"/>
          <w:szCs w:val="24"/>
        </w:rPr>
        <w:t xml:space="preserve"> </w:t>
      </w:r>
      <w:proofErr w:type="spellStart"/>
      <w:r w:rsidRPr="007B7904">
        <w:rPr>
          <w:rFonts w:cstheme="minorHAnsi"/>
          <w:sz w:val="24"/>
          <w:szCs w:val="24"/>
        </w:rPr>
        <w:t>chuig</w:t>
      </w:r>
      <w:proofErr w:type="spellEnd"/>
      <w:r w:rsidRPr="007B7904">
        <w:rPr>
          <w:rFonts w:cstheme="minorHAnsi"/>
          <w:sz w:val="24"/>
          <w:szCs w:val="24"/>
        </w:rPr>
        <w:t xml:space="preserve"> </w:t>
      </w:r>
      <w:proofErr w:type="spellStart"/>
      <w:r w:rsidRPr="007B7904">
        <w:rPr>
          <w:rFonts w:cstheme="minorHAnsi"/>
          <w:sz w:val="24"/>
          <w:szCs w:val="24"/>
        </w:rPr>
        <w:t>na</w:t>
      </w:r>
      <w:proofErr w:type="spellEnd"/>
      <w:r w:rsidRPr="007B7904">
        <w:rPr>
          <w:rFonts w:cstheme="minorHAnsi"/>
          <w:sz w:val="24"/>
          <w:szCs w:val="24"/>
        </w:rPr>
        <w:t xml:space="preserve"> </w:t>
      </w:r>
      <w:proofErr w:type="spellStart"/>
      <w:r w:rsidRPr="007B7904">
        <w:rPr>
          <w:rFonts w:cstheme="minorHAnsi"/>
          <w:sz w:val="24"/>
          <w:szCs w:val="24"/>
        </w:rPr>
        <w:t>daoine</w:t>
      </w:r>
      <w:proofErr w:type="spellEnd"/>
      <w:r w:rsidRPr="007B7904">
        <w:rPr>
          <w:rFonts w:cstheme="minorHAnsi"/>
          <w:sz w:val="24"/>
          <w:szCs w:val="24"/>
        </w:rPr>
        <w:t xml:space="preserve"> go </w:t>
      </w:r>
      <w:proofErr w:type="spellStart"/>
      <w:r w:rsidRPr="007B7904">
        <w:rPr>
          <w:rFonts w:cstheme="minorHAnsi"/>
          <w:sz w:val="24"/>
          <w:szCs w:val="24"/>
        </w:rPr>
        <w:t>ndearna</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roofErr w:type="spellStart"/>
      <w:r w:rsidRPr="007B7904">
        <w:rPr>
          <w:rFonts w:cstheme="minorHAnsi"/>
          <w:sz w:val="24"/>
          <w:szCs w:val="24"/>
        </w:rPr>
        <w:t>dochar</w:t>
      </w:r>
      <w:proofErr w:type="spellEnd"/>
      <w:r w:rsidRPr="007B7904">
        <w:rPr>
          <w:rFonts w:cstheme="minorHAnsi"/>
          <w:sz w:val="24"/>
          <w:szCs w:val="24"/>
        </w:rPr>
        <w:t xml:space="preserve"> </w:t>
      </w:r>
      <w:proofErr w:type="spellStart"/>
      <w:r w:rsidRPr="007B7904">
        <w:rPr>
          <w:rFonts w:cstheme="minorHAnsi"/>
          <w:sz w:val="24"/>
          <w:szCs w:val="24"/>
        </w:rPr>
        <w:t>dóibh</w:t>
      </w:r>
      <w:proofErr w:type="spellEnd"/>
      <w:r w:rsidRPr="007B7904">
        <w:rPr>
          <w:rFonts w:cstheme="minorHAnsi"/>
          <w:sz w:val="24"/>
          <w:szCs w:val="24"/>
        </w:rPr>
        <w:t xml:space="preserve">.  </w:t>
      </w:r>
      <w:proofErr w:type="spellStart"/>
      <w:r w:rsidRPr="007B7904">
        <w:rPr>
          <w:rFonts w:cstheme="minorHAnsi"/>
          <w:sz w:val="24"/>
          <w:szCs w:val="24"/>
        </w:rPr>
        <w:t>Abair</w:t>
      </w:r>
      <w:proofErr w:type="spellEnd"/>
      <w:r w:rsidRPr="007B7904">
        <w:rPr>
          <w:rFonts w:cstheme="minorHAnsi"/>
          <w:sz w:val="24"/>
          <w:szCs w:val="24"/>
        </w:rPr>
        <w:t xml:space="preserve">  </w:t>
      </w:r>
      <w:proofErr w:type="spellStart"/>
      <w:r w:rsidRPr="007B7904">
        <w:rPr>
          <w:rFonts w:cstheme="minorHAnsi"/>
          <w:sz w:val="24"/>
          <w:szCs w:val="24"/>
        </w:rPr>
        <w:t>leo</w:t>
      </w:r>
      <w:proofErr w:type="spellEnd"/>
      <w:r w:rsidRPr="007B7904">
        <w:rPr>
          <w:rFonts w:cstheme="minorHAnsi"/>
          <w:sz w:val="24"/>
          <w:szCs w:val="24"/>
        </w:rPr>
        <w:t xml:space="preserve"> go </w:t>
      </w:r>
      <w:proofErr w:type="spellStart"/>
      <w:r w:rsidRPr="007B7904">
        <w:rPr>
          <w:rFonts w:cstheme="minorHAnsi"/>
          <w:sz w:val="24"/>
          <w:szCs w:val="24"/>
        </w:rPr>
        <w:t>bhfuil</w:t>
      </w:r>
      <w:proofErr w:type="spellEnd"/>
      <w:r w:rsidRPr="007B7904">
        <w:rPr>
          <w:rFonts w:cstheme="minorHAnsi"/>
          <w:sz w:val="24"/>
          <w:szCs w:val="24"/>
        </w:rPr>
        <w:t xml:space="preserve"> </w:t>
      </w:r>
      <w:proofErr w:type="spellStart"/>
      <w:r w:rsidRPr="007B7904">
        <w:rPr>
          <w:rFonts w:cstheme="minorHAnsi"/>
          <w:sz w:val="24"/>
          <w:szCs w:val="24"/>
        </w:rPr>
        <w:t>brón</w:t>
      </w:r>
      <w:proofErr w:type="spellEnd"/>
      <w:r w:rsidRPr="007B7904">
        <w:rPr>
          <w:rFonts w:cstheme="minorHAnsi"/>
          <w:sz w:val="24"/>
          <w:szCs w:val="24"/>
        </w:rPr>
        <w:t xml:space="preserve"> ort, </w:t>
      </w:r>
      <w:proofErr w:type="spellStart"/>
      <w:r w:rsidRPr="007B7904">
        <w:rPr>
          <w:rFonts w:cstheme="minorHAnsi"/>
          <w:sz w:val="24"/>
          <w:szCs w:val="24"/>
        </w:rPr>
        <w:t>nach</w:t>
      </w:r>
      <w:proofErr w:type="spellEnd"/>
      <w:r w:rsidRPr="007B7904">
        <w:rPr>
          <w:rFonts w:cstheme="minorHAnsi"/>
          <w:sz w:val="24"/>
          <w:szCs w:val="24"/>
        </w:rPr>
        <w:t xml:space="preserve"> </w:t>
      </w:r>
      <w:proofErr w:type="spellStart"/>
      <w:r w:rsidRPr="007B7904">
        <w:rPr>
          <w:rFonts w:cstheme="minorHAnsi"/>
          <w:sz w:val="24"/>
          <w:szCs w:val="24"/>
        </w:rPr>
        <w:t>ndéanfaidh</w:t>
      </w:r>
      <w:proofErr w:type="spellEnd"/>
      <w:r w:rsidRPr="007B7904">
        <w:rPr>
          <w:rFonts w:cstheme="minorHAnsi"/>
          <w:sz w:val="24"/>
          <w:szCs w:val="24"/>
        </w:rPr>
        <w:t xml:space="preserve"> </w:t>
      </w:r>
      <w:proofErr w:type="spellStart"/>
      <w:r w:rsidRPr="007B7904">
        <w:rPr>
          <w:rFonts w:cstheme="minorHAnsi"/>
          <w:sz w:val="24"/>
          <w:szCs w:val="24"/>
        </w:rPr>
        <w:t>tú</w:t>
      </w:r>
      <w:proofErr w:type="spellEnd"/>
      <w:r w:rsidRPr="007B7904">
        <w:rPr>
          <w:rFonts w:cstheme="minorHAnsi"/>
          <w:sz w:val="24"/>
          <w:szCs w:val="24"/>
        </w:rPr>
        <w:t xml:space="preserve"> </w:t>
      </w:r>
      <w:proofErr w:type="spellStart"/>
      <w:r w:rsidRPr="007B7904">
        <w:rPr>
          <w:rFonts w:cstheme="minorHAnsi"/>
          <w:sz w:val="24"/>
          <w:szCs w:val="24"/>
        </w:rPr>
        <w:t>dochar</w:t>
      </w:r>
      <w:proofErr w:type="spellEnd"/>
      <w:r w:rsidRPr="007B7904">
        <w:rPr>
          <w:rFonts w:cstheme="minorHAnsi"/>
          <w:sz w:val="24"/>
          <w:szCs w:val="24"/>
        </w:rPr>
        <w:t xml:space="preserve"> </w:t>
      </w:r>
      <w:proofErr w:type="spellStart"/>
      <w:r w:rsidRPr="007B7904">
        <w:rPr>
          <w:rFonts w:cstheme="minorHAnsi"/>
          <w:sz w:val="24"/>
          <w:szCs w:val="24"/>
        </w:rPr>
        <w:t>dóibh</w:t>
      </w:r>
      <w:proofErr w:type="spellEnd"/>
      <w:r w:rsidRPr="007B7904">
        <w:rPr>
          <w:rFonts w:cstheme="minorHAnsi"/>
          <w:sz w:val="24"/>
          <w:szCs w:val="24"/>
        </w:rPr>
        <w:t xml:space="preserve"> </w:t>
      </w:r>
      <w:proofErr w:type="spellStart"/>
      <w:r w:rsidRPr="007B7904">
        <w:rPr>
          <w:rFonts w:cstheme="minorHAnsi"/>
          <w:sz w:val="24"/>
          <w:szCs w:val="24"/>
        </w:rPr>
        <w:t>arís</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iarr</w:t>
      </w:r>
      <w:proofErr w:type="spellEnd"/>
      <w:r w:rsidRPr="007B7904">
        <w:rPr>
          <w:rFonts w:cstheme="minorHAnsi"/>
          <w:sz w:val="24"/>
          <w:szCs w:val="24"/>
        </w:rPr>
        <w:t xml:space="preserve"> </w:t>
      </w:r>
      <w:proofErr w:type="spellStart"/>
      <w:r w:rsidRPr="007B7904">
        <w:rPr>
          <w:rFonts w:cstheme="minorHAnsi"/>
          <w:sz w:val="24"/>
          <w:szCs w:val="24"/>
        </w:rPr>
        <w:t>maithiúnas</w:t>
      </w:r>
      <w:proofErr w:type="spellEnd"/>
      <w:r w:rsidRPr="007B7904">
        <w:rPr>
          <w:rFonts w:cstheme="minorHAnsi"/>
          <w:sz w:val="24"/>
          <w:szCs w:val="24"/>
        </w:rPr>
        <w:t xml:space="preserve"> </w:t>
      </w:r>
      <w:proofErr w:type="spellStart"/>
      <w:r w:rsidRPr="007B7904">
        <w:rPr>
          <w:rFonts w:cstheme="minorHAnsi"/>
          <w:sz w:val="24"/>
          <w:szCs w:val="24"/>
        </w:rPr>
        <w:t>orthu</w:t>
      </w:r>
      <w:proofErr w:type="spellEnd"/>
      <w:r w:rsidRPr="007B7904">
        <w:rPr>
          <w:rFonts w:cstheme="minorHAnsi"/>
          <w:sz w:val="24"/>
          <w:szCs w:val="24"/>
        </w:rPr>
        <w:t xml:space="preserve">.     </w:t>
      </w:r>
    </w:p>
    <w:p w14:paraId="12F9F83B" w14:textId="77777777" w:rsidR="008C383B" w:rsidRPr="007B7904" w:rsidRDefault="008C383B" w:rsidP="00EE17C7">
      <w:pPr>
        <w:spacing w:line="240" w:lineRule="auto"/>
        <w:rPr>
          <w:rFonts w:cstheme="minorHAnsi"/>
          <w:sz w:val="24"/>
          <w:szCs w:val="24"/>
        </w:rPr>
      </w:pPr>
      <w:proofErr w:type="spellStart"/>
      <w:r w:rsidRPr="007B7904">
        <w:rPr>
          <w:rFonts w:cstheme="minorHAnsi"/>
          <w:sz w:val="24"/>
          <w:szCs w:val="24"/>
        </w:rPr>
        <w:t>Ansin</w:t>
      </w:r>
      <w:proofErr w:type="spellEnd"/>
      <w:r w:rsidRPr="007B7904">
        <w:rPr>
          <w:rFonts w:cstheme="minorHAnsi"/>
          <w:sz w:val="24"/>
          <w:szCs w:val="24"/>
        </w:rPr>
        <w:t xml:space="preserve"> </w:t>
      </w:r>
      <w:proofErr w:type="spellStart"/>
      <w:r w:rsidRPr="007B7904">
        <w:rPr>
          <w:rFonts w:cstheme="minorHAnsi"/>
          <w:sz w:val="24"/>
          <w:szCs w:val="24"/>
        </w:rPr>
        <w:t>abair</w:t>
      </w:r>
      <w:proofErr w:type="spellEnd"/>
      <w:r w:rsidRPr="007B7904">
        <w:rPr>
          <w:rFonts w:cstheme="minorHAnsi"/>
          <w:sz w:val="24"/>
          <w:szCs w:val="24"/>
        </w:rPr>
        <w:t xml:space="preserve"> le </w:t>
      </w:r>
      <w:proofErr w:type="spellStart"/>
      <w:r w:rsidRPr="007B7904">
        <w:rPr>
          <w:rFonts w:cstheme="minorHAnsi"/>
          <w:sz w:val="24"/>
          <w:szCs w:val="24"/>
        </w:rPr>
        <w:t>Dia</w:t>
      </w:r>
      <w:proofErr w:type="spellEnd"/>
      <w:r w:rsidRPr="007B7904">
        <w:rPr>
          <w:rFonts w:cstheme="minorHAnsi"/>
          <w:sz w:val="24"/>
          <w:szCs w:val="24"/>
        </w:rPr>
        <w:t xml:space="preserve"> go </w:t>
      </w:r>
      <w:proofErr w:type="spellStart"/>
      <w:r w:rsidRPr="007B7904">
        <w:rPr>
          <w:rFonts w:cstheme="minorHAnsi"/>
          <w:sz w:val="24"/>
          <w:szCs w:val="24"/>
        </w:rPr>
        <w:t>bhfuil</w:t>
      </w:r>
      <w:proofErr w:type="spellEnd"/>
      <w:r w:rsidRPr="007B7904">
        <w:rPr>
          <w:rFonts w:cstheme="minorHAnsi"/>
          <w:sz w:val="24"/>
          <w:szCs w:val="24"/>
        </w:rPr>
        <w:t xml:space="preserve"> </w:t>
      </w:r>
      <w:proofErr w:type="spellStart"/>
      <w:r w:rsidRPr="007B7904">
        <w:rPr>
          <w:rFonts w:cstheme="minorHAnsi"/>
          <w:sz w:val="24"/>
          <w:szCs w:val="24"/>
        </w:rPr>
        <w:t>brón</w:t>
      </w:r>
      <w:proofErr w:type="spellEnd"/>
      <w:r w:rsidRPr="007B7904">
        <w:rPr>
          <w:rFonts w:cstheme="minorHAnsi"/>
          <w:sz w:val="24"/>
          <w:szCs w:val="24"/>
        </w:rPr>
        <w:t xml:space="preserve"> ort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tabharfaidh</w:t>
      </w:r>
      <w:proofErr w:type="spellEnd"/>
      <w:r w:rsidRPr="007B7904">
        <w:rPr>
          <w:rFonts w:cstheme="minorHAnsi"/>
          <w:sz w:val="24"/>
          <w:szCs w:val="24"/>
        </w:rPr>
        <w:t xml:space="preserve"> </w:t>
      </w:r>
      <w:proofErr w:type="spellStart"/>
      <w:r w:rsidRPr="007B7904">
        <w:rPr>
          <w:rFonts w:cstheme="minorHAnsi"/>
          <w:sz w:val="24"/>
          <w:szCs w:val="24"/>
        </w:rPr>
        <w:t>Dia</w:t>
      </w:r>
      <w:proofErr w:type="spellEnd"/>
      <w:r w:rsidRPr="007B7904">
        <w:rPr>
          <w:rFonts w:cstheme="minorHAnsi"/>
          <w:sz w:val="24"/>
          <w:szCs w:val="24"/>
        </w:rPr>
        <w:t xml:space="preserve"> </w:t>
      </w:r>
      <w:proofErr w:type="spellStart"/>
      <w:r w:rsidRPr="007B7904">
        <w:rPr>
          <w:rFonts w:cstheme="minorHAnsi"/>
          <w:sz w:val="24"/>
          <w:szCs w:val="24"/>
        </w:rPr>
        <w:t>maithiúnas</w:t>
      </w:r>
      <w:proofErr w:type="spellEnd"/>
      <w:r w:rsidRPr="007B7904">
        <w:rPr>
          <w:rFonts w:cstheme="minorHAnsi"/>
          <w:sz w:val="24"/>
          <w:szCs w:val="24"/>
        </w:rPr>
        <w:t xml:space="preserve"> </w:t>
      </w:r>
      <w:proofErr w:type="spellStart"/>
      <w:r w:rsidRPr="007B7904">
        <w:rPr>
          <w:rFonts w:cstheme="minorHAnsi"/>
          <w:sz w:val="24"/>
          <w:szCs w:val="24"/>
        </w:rPr>
        <w:t>duit</w:t>
      </w:r>
      <w:proofErr w:type="spellEnd"/>
      <w:r w:rsidRPr="007B7904">
        <w:rPr>
          <w:rFonts w:cstheme="minorHAnsi"/>
          <w:sz w:val="24"/>
          <w:szCs w:val="24"/>
        </w:rPr>
        <w:t>.</w:t>
      </w:r>
    </w:p>
    <w:p w14:paraId="22B1AA17" w14:textId="77777777" w:rsidR="008C383B" w:rsidRPr="007B7904" w:rsidRDefault="008C383B" w:rsidP="00EE17C7">
      <w:pPr>
        <w:spacing w:line="240" w:lineRule="auto"/>
        <w:rPr>
          <w:rFonts w:cstheme="minorHAnsi"/>
          <w:sz w:val="24"/>
          <w:szCs w:val="24"/>
        </w:rPr>
      </w:pPr>
      <w:proofErr w:type="spellStart"/>
      <w:r w:rsidRPr="007B7904">
        <w:rPr>
          <w:rFonts w:cstheme="minorHAnsi"/>
          <w:sz w:val="24"/>
          <w:szCs w:val="24"/>
        </w:rPr>
        <w:t>Abraimis</w:t>
      </w:r>
      <w:proofErr w:type="spellEnd"/>
      <w:r w:rsidRPr="007B7904">
        <w:rPr>
          <w:rFonts w:cstheme="minorHAnsi"/>
          <w:sz w:val="24"/>
          <w:szCs w:val="24"/>
        </w:rPr>
        <w:t xml:space="preserve"> le </w:t>
      </w:r>
      <w:proofErr w:type="spellStart"/>
      <w:r w:rsidRPr="007B7904">
        <w:rPr>
          <w:rFonts w:cstheme="minorHAnsi"/>
          <w:sz w:val="24"/>
          <w:szCs w:val="24"/>
        </w:rPr>
        <w:t>chéile</w:t>
      </w:r>
      <w:proofErr w:type="spellEnd"/>
      <w:r w:rsidRPr="007B7904">
        <w:rPr>
          <w:rFonts w:cstheme="minorHAnsi"/>
          <w:sz w:val="24"/>
          <w:szCs w:val="24"/>
        </w:rPr>
        <w:t>:</w:t>
      </w:r>
    </w:p>
    <w:p w14:paraId="14F89780" w14:textId="16A9B077" w:rsidR="008C383B" w:rsidRPr="007B7904" w:rsidRDefault="008C383B" w:rsidP="00EE17C7">
      <w:pPr>
        <w:spacing w:line="240" w:lineRule="auto"/>
        <w:rPr>
          <w:rFonts w:cstheme="minorHAnsi"/>
          <w:b/>
          <w:sz w:val="24"/>
          <w:szCs w:val="24"/>
        </w:rPr>
      </w:pPr>
      <w:r w:rsidRPr="007B7904">
        <w:rPr>
          <w:rFonts w:cstheme="minorHAnsi"/>
          <w:b/>
          <w:sz w:val="24"/>
          <w:szCs w:val="24"/>
        </w:rPr>
        <w:t xml:space="preserve">A </w:t>
      </w:r>
      <w:proofErr w:type="spellStart"/>
      <w:r w:rsidRPr="007B7904">
        <w:rPr>
          <w:rFonts w:cstheme="minorHAnsi"/>
          <w:b/>
          <w:sz w:val="24"/>
          <w:szCs w:val="24"/>
        </w:rPr>
        <w:t>Dhia</w:t>
      </w:r>
      <w:proofErr w:type="spellEnd"/>
      <w:r w:rsidRPr="007B7904">
        <w:rPr>
          <w:rFonts w:cstheme="minorHAnsi"/>
          <w:b/>
          <w:sz w:val="24"/>
          <w:szCs w:val="24"/>
        </w:rPr>
        <w:t xml:space="preserve">, </w:t>
      </w:r>
      <w:proofErr w:type="spellStart"/>
      <w:r w:rsidRPr="007B7904">
        <w:rPr>
          <w:rFonts w:cstheme="minorHAnsi"/>
          <w:b/>
          <w:sz w:val="24"/>
          <w:szCs w:val="24"/>
        </w:rPr>
        <w:t>gabhaim</w:t>
      </w:r>
      <w:proofErr w:type="spellEnd"/>
      <w:r w:rsidRPr="007B7904">
        <w:rPr>
          <w:rFonts w:cstheme="minorHAnsi"/>
          <w:b/>
          <w:sz w:val="24"/>
          <w:szCs w:val="24"/>
        </w:rPr>
        <w:t xml:space="preserve"> </w:t>
      </w:r>
      <w:proofErr w:type="spellStart"/>
      <w:r w:rsidRPr="007B7904">
        <w:rPr>
          <w:rFonts w:cstheme="minorHAnsi"/>
          <w:b/>
          <w:sz w:val="24"/>
          <w:szCs w:val="24"/>
        </w:rPr>
        <w:t>buíochas</w:t>
      </w:r>
      <w:proofErr w:type="spellEnd"/>
      <w:r w:rsidRPr="007B7904">
        <w:rPr>
          <w:rFonts w:cstheme="minorHAnsi"/>
          <w:b/>
          <w:sz w:val="24"/>
          <w:szCs w:val="24"/>
        </w:rPr>
        <w:t xml:space="preserve"> </w:t>
      </w:r>
      <w:proofErr w:type="spellStart"/>
      <w:r w:rsidRPr="007B7904">
        <w:rPr>
          <w:rFonts w:cstheme="minorHAnsi"/>
          <w:b/>
          <w:sz w:val="24"/>
          <w:szCs w:val="24"/>
        </w:rPr>
        <w:t>leat</w:t>
      </w:r>
      <w:proofErr w:type="spellEnd"/>
      <w:r w:rsidRPr="007B7904">
        <w:rPr>
          <w:rFonts w:cstheme="minorHAnsi"/>
          <w:b/>
          <w:sz w:val="24"/>
          <w:szCs w:val="24"/>
        </w:rPr>
        <w:t xml:space="preserve"> as </w:t>
      </w:r>
      <w:proofErr w:type="spellStart"/>
      <w:r w:rsidRPr="007B7904">
        <w:rPr>
          <w:rFonts w:cstheme="minorHAnsi"/>
          <w:b/>
          <w:sz w:val="24"/>
          <w:szCs w:val="24"/>
        </w:rPr>
        <w:t>ucht</w:t>
      </w:r>
      <w:proofErr w:type="spellEnd"/>
      <w:r w:rsidRPr="007B7904">
        <w:rPr>
          <w:rFonts w:cstheme="minorHAnsi"/>
          <w:b/>
          <w:sz w:val="24"/>
          <w:szCs w:val="24"/>
        </w:rPr>
        <w:t xml:space="preserve"> do </w:t>
      </w:r>
      <w:proofErr w:type="spellStart"/>
      <w:r w:rsidRPr="007B7904">
        <w:rPr>
          <w:rFonts w:cstheme="minorHAnsi"/>
          <w:b/>
          <w:sz w:val="24"/>
          <w:szCs w:val="24"/>
        </w:rPr>
        <w:t>ghrá</w:t>
      </w:r>
      <w:proofErr w:type="spellEnd"/>
      <w:r w:rsidRPr="007B7904">
        <w:rPr>
          <w:rFonts w:cstheme="minorHAnsi"/>
          <w:b/>
          <w:sz w:val="24"/>
          <w:szCs w:val="24"/>
        </w:rPr>
        <w:t xml:space="preserve"> dom.  </w:t>
      </w:r>
      <w:proofErr w:type="spellStart"/>
      <w:r w:rsidRPr="007B7904">
        <w:rPr>
          <w:rFonts w:cstheme="minorHAnsi"/>
          <w:b/>
          <w:sz w:val="24"/>
          <w:szCs w:val="24"/>
        </w:rPr>
        <w:t>Tá</w:t>
      </w:r>
      <w:proofErr w:type="spellEnd"/>
      <w:r w:rsidRPr="007B7904">
        <w:rPr>
          <w:rFonts w:cstheme="minorHAnsi"/>
          <w:b/>
          <w:sz w:val="24"/>
          <w:szCs w:val="24"/>
        </w:rPr>
        <w:t xml:space="preserve"> </w:t>
      </w:r>
      <w:proofErr w:type="spellStart"/>
      <w:r w:rsidRPr="007B7904">
        <w:rPr>
          <w:rFonts w:cstheme="minorHAnsi"/>
          <w:b/>
          <w:sz w:val="24"/>
          <w:szCs w:val="24"/>
        </w:rPr>
        <w:t>brón</w:t>
      </w:r>
      <w:proofErr w:type="spellEnd"/>
      <w:r w:rsidRPr="007B7904">
        <w:rPr>
          <w:rFonts w:cstheme="minorHAnsi"/>
          <w:b/>
          <w:sz w:val="24"/>
          <w:szCs w:val="24"/>
        </w:rPr>
        <w:t xml:space="preserve"> </w:t>
      </w:r>
      <w:proofErr w:type="spellStart"/>
      <w:r w:rsidRPr="007B7904">
        <w:rPr>
          <w:rFonts w:cstheme="minorHAnsi"/>
          <w:b/>
          <w:sz w:val="24"/>
          <w:szCs w:val="24"/>
        </w:rPr>
        <w:t>orm</w:t>
      </w:r>
      <w:proofErr w:type="spellEnd"/>
      <w:r w:rsidRPr="007B7904">
        <w:rPr>
          <w:rFonts w:cstheme="minorHAnsi"/>
          <w:b/>
          <w:sz w:val="24"/>
          <w:szCs w:val="24"/>
        </w:rPr>
        <w:t xml:space="preserve"> </w:t>
      </w:r>
      <w:proofErr w:type="spellStart"/>
      <w:r w:rsidRPr="007B7904">
        <w:rPr>
          <w:rFonts w:cstheme="minorHAnsi"/>
          <w:b/>
          <w:sz w:val="24"/>
          <w:szCs w:val="24"/>
        </w:rPr>
        <w:t>faoi</w:t>
      </w:r>
      <w:proofErr w:type="spellEnd"/>
      <w:r w:rsidRPr="007B7904">
        <w:rPr>
          <w:rFonts w:cstheme="minorHAnsi"/>
          <w:b/>
          <w:sz w:val="24"/>
          <w:szCs w:val="24"/>
        </w:rPr>
        <w:t xml:space="preserve"> </w:t>
      </w:r>
      <w:proofErr w:type="spellStart"/>
      <w:r w:rsidRPr="007B7904">
        <w:rPr>
          <w:rFonts w:cstheme="minorHAnsi"/>
          <w:b/>
          <w:sz w:val="24"/>
          <w:szCs w:val="24"/>
        </w:rPr>
        <w:t>mo</w:t>
      </w:r>
      <w:proofErr w:type="spellEnd"/>
      <w:r w:rsidRPr="007B7904">
        <w:rPr>
          <w:rFonts w:cstheme="minorHAnsi"/>
          <w:b/>
          <w:sz w:val="24"/>
          <w:szCs w:val="24"/>
        </w:rPr>
        <w:t xml:space="preserve"> </w:t>
      </w:r>
      <w:proofErr w:type="spellStart"/>
      <w:r w:rsidRPr="007B7904">
        <w:rPr>
          <w:rFonts w:cstheme="minorHAnsi"/>
          <w:b/>
          <w:sz w:val="24"/>
          <w:szCs w:val="24"/>
        </w:rPr>
        <w:t>pheacaí</w:t>
      </w:r>
      <w:proofErr w:type="spellEnd"/>
      <w:r w:rsidRPr="007B7904">
        <w:rPr>
          <w:rFonts w:cstheme="minorHAnsi"/>
          <w:b/>
          <w:sz w:val="24"/>
          <w:szCs w:val="24"/>
        </w:rPr>
        <w:t xml:space="preserve"> go </w:t>
      </w:r>
      <w:proofErr w:type="spellStart"/>
      <w:r w:rsidRPr="007B7904">
        <w:rPr>
          <w:rFonts w:cstheme="minorHAnsi"/>
          <w:b/>
          <w:sz w:val="24"/>
          <w:szCs w:val="24"/>
        </w:rPr>
        <w:t>léir</w:t>
      </w:r>
      <w:proofErr w:type="spellEnd"/>
      <w:r w:rsidRPr="007B7904">
        <w:rPr>
          <w:rFonts w:cstheme="minorHAnsi"/>
          <w:b/>
          <w:sz w:val="24"/>
          <w:szCs w:val="24"/>
        </w:rPr>
        <w:t xml:space="preserve">: </w:t>
      </w:r>
      <w:proofErr w:type="spellStart"/>
      <w:r w:rsidRPr="007B7904">
        <w:rPr>
          <w:rFonts w:cstheme="minorHAnsi"/>
          <w:b/>
          <w:sz w:val="24"/>
          <w:szCs w:val="24"/>
        </w:rPr>
        <w:t>nach</w:t>
      </w:r>
      <w:proofErr w:type="spellEnd"/>
      <w:r w:rsidRPr="007B7904">
        <w:rPr>
          <w:rFonts w:cstheme="minorHAnsi"/>
          <w:b/>
          <w:sz w:val="24"/>
          <w:szCs w:val="24"/>
        </w:rPr>
        <w:t xml:space="preserve"> </w:t>
      </w:r>
      <w:proofErr w:type="spellStart"/>
      <w:r w:rsidRPr="007B7904">
        <w:rPr>
          <w:rFonts w:cstheme="minorHAnsi"/>
          <w:b/>
          <w:sz w:val="24"/>
          <w:szCs w:val="24"/>
        </w:rPr>
        <w:t>raibh</w:t>
      </w:r>
      <w:proofErr w:type="spellEnd"/>
      <w:r w:rsidRPr="007B7904">
        <w:rPr>
          <w:rFonts w:cstheme="minorHAnsi"/>
          <w:b/>
          <w:sz w:val="24"/>
          <w:szCs w:val="24"/>
        </w:rPr>
        <w:t xml:space="preserve"> </w:t>
      </w:r>
      <w:proofErr w:type="spellStart"/>
      <w:r w:rsidRPr="007B7904">
        <w:rPr>
          <w:rFonts w:cstheme="minorHAnsi"/>
          <w:b/>
          <w:sz w:val="24"/>
          <w:szCs w:val="24"/>
        </w:rPr>
        <w:t>grá</w:t>
      </w:r>
      <w:proofErr w:type="spellEnd"/>
      <w:r w:rsidRPr="007B7904">
        <w:rPr>
          <w:rFonts w:cstheme="minorHAnsi"/>
          <w:b/>
          <w:sz w:val="24"/>
          <w:szCs w:val="24"/>
        </w:rPr>
        <w:t xml:space="preserve"> </w:t>
      </w:r>
      <w:proofErr w:type="spellStart"/>
      <w:r w:rsidRPr="007B7904">
        <w:rPr>
          <w:rFonts w:cstheme="minorHAnsi"/>
          <w:b/>
          <w:sz w:val="24"/>
          <w:szCs w:val="24"/>
        </w:rPr>
        <w:t>agam</w:t>
      </w:r>
      <w:proofErr w:type="spellEnd"/>
      <w:r w:rsidRPr="007B7904">
        <w:rPr>
          <w:rFonts w:cstheme="minorHAnsi"/>
          <w:b/>
          <w:sz w:val="24"/>
          <w:szCs w:val="24"/>
        </w:rPr>
        <w:t xml:space="preserve"> </w:t>
      </w:r>
      <w:proofErr w:type="spellStart"/>
      <w:r w:rsidRPr="007B7904">
        <w:rPr>
          <w:rFonts w:cstheme="minorHAnsi"/>
          <w:b/>
          <w:sz w:val="24"/>
          <w:szCs w:val="24"/>
        </w:rPr>
        <w:t>duitse</w:t>
      </w:r>
      <w:proofErr w:type="spellEnd"/>
      <w:r w:rsidRPr="007B7904">
        <w:rPr>
          <w:rFonts w:cstheme="minorHAnsi"/>
          <w:b/>
          <w:sz w:val="24"/>
          <w:szCs w:val="24"/>
        </w:rPr>
        <w:t xml:space="preserve"> </w:t>
      </w:r>
      <w:proofErr w:type="spellStart"/>
      <w:r w:rsidRPr="007B7904">
        <w:rPr>
          <w:rFonts w:cstheme="minorHAnsi"/>
          <w:b/>
          <w:sz w:val="24"/>
          <w:szCs w:val="24"/>
        </w:rPr>
        <w:t>ná</w:t>
      </w:r>
      <w:proofErr w:type="spellEnd"/>
      <w:r w:rsidRPr="007B7904">
        <w:rPr>
          <w:rFonts w:cstheme="minorHAnsi"/>
          <w:b/>
          <w:sz w:val="24"/>
          <w:szCs w:val="24"/>
        </w:rPr>
        <w:t xml:space="preserve"> do </w:t>
      </w:r>
      <w:proofErr w:type="spellStart"/>
      <w:r w:rsidRPr="007B7904">
        <w:rPr>
          <w:rFonts w:cstheme="minorHAnsi"/>
          <w:b/>
          <w:sz w:val="24"/>
          <w:szCs w:val="24"/>
        </w:rPr>
        <w:t>dhaoine</w:t>
      </w:r>
      <w:proofErr w:type="spellEnd"/>
      <w:r w:rsidRPr="007B7904">
        <w:rPr>
          <w:rFonts w:cstheme="minorHAnsi"/>
          <w:b/>
          <w:sz w:val="24"/>
          <w:szCs w:val="24"/>
        </w:rPr>
        <w:t xml:space="preserve"> </w:t>
      </w:r>
      <w:proofErr w:type="spellStart"/>
      <w:r w:rsidRPr="007B7904">
        <w:rPr>
          <w:rFonts w:cstheme="minorHAnsi"/>
          <w:b/>
          <w:sz w:val="24"/>
          <w:szCs w:val="24"/>
        </w:rPr>
        <w:t>eile</w:t>
      </w:r>
      <w:proofErr w:type="spellEnd"/>
      <w:r w:rsidRPr="007B7904">
        <w:rPr>
          <w:rFonts w:cstheme="minorHAnsi"/>
          <w:b/>
          <w:sz w:val="24"/>
          <w:szCs w:val="24"/>
        </w:rPr>
        <w:t xml:space="preserve">.  </w:t>
      </w:r>
      <w:proofErr w:type="spellStart"/>
      <w:r w:rsidRPr="007B7904">
        <w:rPr>
          <w:rFonts w:cstheme="minorHAnsi"/>
          <w:b/>
          <w:sz w:val="24"/>
          <w:szCs w:val="24"/>
        </w:rPr>
        <w:t>Cabhraigh</w:t>
      </w:r>
      <w:proofErr w:type="spellEnd"/>
      <w:r w:rsidRPr="007B7904">
        <w:rPr>
          <w:rFonts w:cstheme="minorHAnsi"/>
          <w:b/>
          <w:sz w:val="24"/>
          <w:szCs w:val="24"/>
        </w:rPr>
        <w:t xml:space="preserve"> </w:t>
      </w:r>
      <w:proofErr w:type="spellStart"/>
      <w:r w:rsidRPr="007B7904">
        <w:rPr>
          <w:rFonts w:cstheme="minorHAnsi"/>
          <w:b/>
          <w:sz w:val="24"/>
          <w:szCs w:val="24"/>
        </w:rPr>
        <w:t>liom</w:t>
      </w:r>
      <w:proofErr w:type="spellEnd"/>
      <w:r w:rsidRPr="007B7904">
        <w:rPr>
          <w:rFonts w:cstheme="minorHAnsi"/>
          <w:b/>
          <w:sz w:val="24"/>
          <w:szCs w:val="24"/>
        </w:rPr>
        <w:t xml:space="preserve"> </w:t>
      </w:r>
      <w:proofErr w:type="spellStart"/>
      <w:r w:rsidRPr="007B7904">
        <w:rPr>
          <w:rFonts w:cstheme="minorHAnsi"/>
          <w:b/>
          <w:sz w:val="24"/>
          <w:szCs w:val="24"/>
        </w:rPr>
        <w:t>mo</w:t>
      </w:r>
      <w:proofErr w:type="spellEnd"/>
      <w:r w:rsidRPr="007B7904">
        <w:rPr>
          <w:rFonts w:cstheme="minorHAnsi"/>
          <w:b/>
          <w:sz w:val="24"/>
          <w:szCs w:val="24"/>
        </w:rPr>
        <w:t xml:space="preserve"> </w:t>
      </w:r>
      <w:proofErr w:type="spellStart"/>
      <w:r w:rsidRPr="007B7904">
        <w:rPr>
          <w:rFonts w:cstheme="minorHAnsi"/>
          <w:b/>
          <w:sz w:val="24"/>
          <w:szCs w:val="24"/>
        </w:rPr>
        <w:t>shaol</w:t>
      </w:r>
      <w:proofErr w:type="spellEnd"/>
      <w:r w:rsidRPr="007B7904">
        <w:rPr>
          <w:rFonts w:cstheme="minorHAnsi"/>
          <w:b/>
          <w:sz w:val="24"/>
          <w:szCs w:val="24"/>
        </w:rPr>
        <w:t xml:space="preserve"> a </w:t>
      </w:r>
      <w:proofErr w:type="spellStart"/>
      <w:r w:rsidRPr="007B7904">
        <w:rPr>
          <w:rFonts w:cstheme="minorHAnsi"/>
          <w:b/>
          <w:sz w:val="24"/>
          <w:szCs w:val="24"/>
        </w:rPr>
        <w:t>chaitheamh</w:t>
      </w:r>
      <w:proofErr w:type="spellEnd"/>
      <w:r w:rsidRPr="007B7904">
        <w:rPr>
          <w:rFonts w:cstheme="minorHAnsi"/>
          <w:b/>
          <w:sz w:val="24"/>
          <w:szCs w:val="24"/>
        </w:rPr>
        <w:t xml:space="preserve"> </w:t>
      </w:r>
      <w:proofErr w:type="spellStart"/>
      <w:r w:rsidRPr="007B7904">
        <w:rPr>
          <w:rFonts w:cstheme="minorHAnsi"/>
          <w:b/>
          <w:sz w:val="24"/>
          <w:szCs w:val="24"/>
        </w:rPr>
        <w:t>ar</w:t>
      </w:r>
      <w:proofErr w:type="spellEnd"/>
      <w:r w:rsidRPr="007B7904">
        <w:rPr>
          <w:rFonts w:cstheme="minorHAnsi"/>
          <w:b/>
          <w:sz w:val="24"/>
          <w:szCs w:val="24"/>
        </w:rPr>
        <w:t xml:space="preserve"> </w:t>
      </w:r>
      <w:proofErr w:type="spellStart"/>
      <w:r w:rsidRPr="007B7904">
        <w:rPr>
          <w:rFonts w:cstheme="minorHAnsi"/>
          <w:b/>
          <w:sz w:val="24"/>
          <w:szCs w:val="24"/>
        </w:rPr>
        <w:t>nós</w:t>
      </w:r>
      <w:proofErr w:type="spellEnd"/>
      <w:r w:rsidRPr="007B7904">
        <w:rPr>
          <w:rFonts w:cstheme="minorHAnsi"/>
          <w:b/>
          <w:sz w:val="24"/>
          <w:szCs w:val="24"/>
        </w:rPr>
        <w:t xml:space="preserve"> </w:t>
      </w:r>
      <w:proofErr w:type="spellStart"/>
      <w:r w:rsidRPr="007B7904">
        <w:rPr>
          <w:rFonts w:cstheme="minorHAnsi"/>
          <w:b/>
          <w:sz w:val="24"/>
          <w:szCs w:val="24"/>
        </w:rPr>
        <w:t>Íosa</w:t>
      </w:r>
      <w:proofErr w:type="spellEnd"/>
      <w:r w:rsidRPr="007B7904">
        <w:rPr>
          <w:rFonts w:cstheme="minorHAnsi"/>
          <w:b/>
          <w:sz w:val="24"/>
          <w:szCs w:val="24"/>
        </w:rPr>
        <w:t xml:space="preserve"> </w:t>
      </w:r>
      <w:proofErr w:type="spellStart"/>
      <w:r w:rsidRPr="007B7904">
        <w:rPr>
          <w:rFonts w:cstheme="minorHAnsi"/>
          <w:b/>
          <w:sz w:val="24"/>
          <w:szCs w:val="24"/>
        </w:rPr>
        <w:t>agus</w:t>
      </w:r>
      <w:proofErr w:type="spellEnd"/>
      <w:r w:rsidRPr="007B7904">
        <w:rPr>
          <w:rFonts w:cstheme="minorHAnsi"/>
          <w:b/>
          <w:sz w:val="24"/>
          <w:szCs w:val="24"/>
        </w:rPr>
        <w:t xml:space="preserve"> </w:t>
      </w:r>
      <w:proofErr w:type="spellStart"/>
      <w:r w:rsidRPr="007B7904">
        <w:rPr>
          <w:rFonts w:cstheme="minorHAnsi"/>
          <w:b/>
          <w:sz w:val="24"/>
          <w:szCs w:val="24"/>
        </w:rPr>
        <w:t>gan</w:t>
      </w:r>
      <w:proofErr w:type="spellEnd"/>
      <w:r w:rsidRPr="007B7904">
        <w:rPr>
          <w:rFonts w:cstheme="minorHAnsi"/>
          <w:b/>
          <w:sz w:val="24"/>
          <w:szCs w:val="24"/>
        </w:rPr>
        <w:t xml:space="preserve"> </w:t>
      </w:r>
      <w:proofErr w:type="spellStart"/>
      <w:r w:rsidRPr="007B7904">
        <w:rPr>
          <w:rFonts w:cstheme="minorHAnsi"/>
          <w:b/>
          <w:sz w:val="24"/>
          <w:szCs w:val="24"/>
        </w:rPr>
        <w:t>peaca</w:t>
      </w:r>
      <w:proofErr w:type="spellEnd"/>
      <w:r w:rsidRPr="007B7904">
        <w:rPr>
          <w:rFonts w:cstheme="minorHAnsi"/>
          <w:b/>
          <w:sz w:val="24"/>
          <w:szCs w:val="24"/>
        </w:rPr>
        <w:t xml:space="preserve"> a </w:t>
      </w:r>
      <w:proofErr w:type="spellStart"/>
      <w:r w:rsidRPr="007B7904">
        <w:rPr>
          <w:rFonts w:cstheme="minorHAnsi"/>
          <w:b/>
          <w:sz w:val="24"/>
          <w:szCs w:val="24"/>
        </w:rPr>
        <w:t>dhéanamh</w:t>
      </w:r>
      <w:proofErr w:type="spellEnd"/>
      <w:r w:rsidRPr="007B7904">
        <w:rPr>
          <w:rFonts w:cstheme="minorHAnsi"/>
          <w:b/>
          <w:sz w:val="24"/>
          <w:szCs w:val="24"/>
        </w:rPr>
        <w:t xml:space="preserve"> </w:t>
      </w:r>
      <w:proofErr w:type="spellStart"/>
      <w:r w:rsidRPr="007B7904">
        <w:rPr>
          <w:rFonts w:cstheme="minorHAnsi"/>
          <w:b/>
          <w:sz w:val="24"/>
          <w:szCs w:val="24"/>
        </w:rPr>
        <w:t>arís</w:t>
      </w:r>
      <w:proofErr w:type="spellEnd"/>
      <w:r w:rsidRPr="007B7904">
        <w:rPr>
          <w:rFonts w:cstheme="minorHAnsi"/>
          <w:b/>
          <w:sz w:val="24"/>
          <w:szCs w:val="24"/>
        </w:rPr>
        <w:t xml:space="preserve">. </w:t>
      </w:r>
    </w:p>
    <w:p w14:paraId="4899F5D3" w14:textId="19889959" w:rsidR="008C383B" w:rsidRPr="007B7904" w:rsidRDefault="008C383B" w:rsidP="00EE17C7">
      <w:pPr>
        <w:spacing w:line="240" w:lineRule="auto"/>
        <w:jc w:val="center"/>
        <w:rPr>
          <w:rFonts w:cstheme="minorHAnsi"/>
          <w:b/>
          <w:sz w:val="24"/>
          <w:szCs w:val="24"/>
        </w:rPr>
      </w:pPr>
      <w:proofErr w:type="spellStart"/>
      <w:r w:rsidRPr="007B7904">
        <w:rPr>
          <w:rFonts w:cstheme="minorHAnsi"/>
          <w:b/>
          <w:sz w:val="24"/>
          <w:szCs w:val="24"/>
        </w:rPr>
        <w:t>Faoistin</w:t>
      </w:r>
      <w:proofErr w:type="spellEnd"/>
    </w:p>
    <w:p w14:paraId="55787538" w14:textId="77777777" w:rsidR="008C383B" w:rsidRPr="007B7904" w:rsidRDefault="008C383B" w:rsidP="00EE17C7">
      <w:pPr>
        <w:spacing w:line="240" w:lineRule="auto"/>
        <w:rPr>
          <w:rFonts w:cstheme="minorHAnsi"/>
          <w:sz w:val="24"/>
          <w:szCs w:val="24"/>
        </w:rPr>
      </w:pPr>
      <w:proofErr w:type="spellStart"/>
      <w:r w:rsidRPr="007B7904">
        <w:rPr>
          <w:rFonts w:cstheme="minorHAnsi"/>
          <w:sz w:val="24"/>
          <w:szCs w:val="24"/>
        </w:rPr>
        <w:t>Téigh</w:t>
      </w:r>
      <w:proofErr w:type="spellEnd"/>
      <w:r w:rsidRPr="007B7904">
        <w:rPr>
          <w:rFonts w:cstheme="minorHAnsi"/>
          <w:sz w:val="24"/>
          <w:szCs w:val="24"/>
        </w:rPr>
        <w:t xml:space="preserve"> </w:t>
      </w:r>
      <w:proofErr w:type="spellStart"/>
      <w:r w:rsidRPr="007B7904">
        <w:rPr>
          <w:rFonts w:cstheme="minorHAnsi"/>
          <w:sz w:val="24"/>
          <w:szCs w:val="24"/>
        </w:rPr>
        <w:t>chun</w:t>
      </w:r>
      <w:proofErr w:type="spellEnd"/>
      <w:r w:rsidRPr="007B7904">
        <w:rPr>
          <w:rFonts w:cstheme="minorHAnsi"/>
          <w:sz w:val="24"/>
          <w:szCs w:val="24"/>
        </w:rPr>
        <w:t xml:space="preserve"> </w:t>
      </w:r>
      <w:proofErr w:type="spellStart"/>
      <w:r w:rsidRPr="007B7904">
        <w:rPr>
          <w:rFonts w:cstheme="minorHAnsi"/>
          <w:sz w:val="24"/>
          <w:szCs w:val="24"/>
        </w:rPr>
        <w:t>faoistine</w:t>
      </w:r>
      <w:proofErr w:type="spellEnd"/>
      <w:r w:rsidRPr="007B7904">
        <w:rPr>
          <w:rFonts w:cstheme="minorHAnsi"/>
          <w:b/>
          <w:sz w:val="24"/>
          <w:szCs w:val="24"/>
        </w:rPr>
        <w:t xml:space="preserve"> </w:t>
      </w:r>
      <w:proofErr w:type="spellStart"/>
      <w:r w:rsidRPr="007B7904">
        <w:rPr>
          <w:rFonts w:cstheme="minorHAnsi"/>
          <w:sz w:val="24"/>
          <w:szCs w:val="24"/>
        </w:rPr>
        <w:t>chuig</w:t>
      </w:r>
      <w:proofErr w:type="spellEnd"/>
      <w:r w:rsidRPr="007B7904">
        <w:rPr>
          <w:rFonts w:cstheme="minorHAnsi"/>
          <w:sz w:val="24"/>
          <w:szCs w:val="24"/>
        </w:rPr>
        <w:t xml:space="preserve"> an </w:t>
      </w:r>
      <w:proofErr w:type="spellStart"/>
      <w:r w:rsidRPr="007B7904">
        <w:rPr>
          <w:rFonts w:cstheme="minorHAnsi"/>
          <w:sz w:val="24"/>
          <w:szCs w:val="24"/>
        </w:rPr>
        <w:t>sagart</w:t>
      </w:r>
      <w:proofErr w:type="spellEnd"/>
      <w:r w:rsidRPr="007B7904">
        <w:rPr>
          <w:rFonts w:cstheme="minorHAnsi"/>
          <w:sz w:val="24"/>
          <w:szCs w:val="24"/>
        </w:rPr>
        <w:t xml:space="preserve"> </w:t>
      </w:r>
      <w:proofErr w:type="spellStart"/>
      <w:r w:rsidRPr="007B7904">
        <w:rPr>
          <w:rFonts w:cstheme="minorHAnsi"/>
          <w:sz w:val="24"/>
          <w:szCs w:val="24"/>
        </w:rPr>
        <w:t>ansin</w:t>
      </w:r>
      <w:proofErr w:type="spellEnd"/>
      <w:r w:rsidRPr="007B7904">
        <w:rPr>
          <w:rFonts w:cstheme="minorHAnsi"/>
          <w:sz w:val="24"/>
          <w:szCs w:val="24"/>
        </w:rPr>
        <w:t xml:space="preserve">.  </w:t>
      </w:r>
      <w:proofErr w:type="spellStart"/>
      <w:r w:rsidRPr="007B7904">
        <w:rPr>
          <w:rFonts w:cstheme="minorHAnsi"/>
          <w:sz w:val="24"/>
          <w:szCs w:val="24"/>
        </w:rPr>
        <w:t>Tá</w:t>
      </w:r>
      <w:proofErr w:type="spellEnd"/>
      <w:r w:rsidRPr="007B7904">
        <w:rPr>
          <w:rFonts w:cstheme="minorHAnsi"/>
          <w:sz w:val="24"/>
          <w:szCs w:val="24"/>
        </w:rPr>
        <w:t xml:space="preserve"> an </w:t>
      </w:r>
      <w:proofErr w:type="spellStart"/>
      <w:r w:rsidRPr="007B7904">
        <w:rPr>
          <w:rFonts w:cstheme="minorHAnsi"/>
          <w:sz w:val="24"/>
          <w:szCs w:val="24"/>
        </w:rPr>
        <w:t>sagart</w:t>
      </w:r>
      <w:proofErr w:type="spellEnd"/>
      <w:r w:rsidRPr="007B7904">
        <w:rPr>
          <w:rFonts w:cstheme="minorHAnsi"/>
          <w:sz w:val="24"/>
          <w:szCs w:val="24"/>
        </w:rPr>
        <w:t xml:space="preserve"> in </w:t>
      </w:r>
      <w:proofErr w:type="spellStart"/>
      <w:r w:rsidRPr="007B7904">
        <w:rPr>
          <w:rFonts w:cstheme="minorHAnsi"/>
          <w:sz w:val="24"/>
          <w:szCs w:val="24"/>
        </w:rPr>
        <w:t>áit</w:t>
      </w:r>
      <w:proofErr w:type="spellEnd"/>
      <w:r w:rsidRPr="007B7904">
        <w:rPr>
          <w:rFonts w:cstheme="minorHAnsi"/>
          <w:sz w:val="24"/>
          <w:szCs w:val="24"/>
        </w:rPr>
        <w:t xml:space="preserve"> </w:t>
      </w:r>
      <w:proofErr w:type="spellStart"/>
      <w:r w:rsidRPr="007B7904">
        <w:rPr>
          <w:rFonts w:cstheme="minorHAnsi"/>
          <w:sz w:val="24"/>
          <w:szCs w:val="24"/>
        </w:rPr>
        <w:t>Íosa</w:t>
      </w:r>
      <w:proofErr w:type="spellEnd"/>
      <w:r w:rsidRPr="007B7904">
        <w:rPr>
          <w:rFonts w:cstheme="minorHAnsi"/>
          <w:sz w:val="24"/>
          <w:szCs w:val="24"/>
        </w:rPr>
        <w:t xml:space="preserve">.  </w:t>
      </w:r>
      <w:proofErr w:type="spellStart"/>
      <w:r w:rsidRPr="007B7904">
        <w:rPr>
          <w:rFonts w:cstheme="minorHAnsi"/>
          <w:sz w:val="24"/>
          <w:szCs w:val="24"/>
        </w:rPr>
        <w:t>Inis</w:t>
      </w:r>
      <w:proofErr w:type="spellEnd"/>
      <w:r w:rsidRPr="007B7904">
        <w:rPr>
          <w:rFonts w:cstheme="minorHAnsi"/>
          <w:sz w:val="24"/>
          <w:szCs w:val="24"/>
        </w:rPr>
        <w:t xml:space="preserve"> </w:t>
      </w:r>
      <w:proofErr w:type="spellStart"/>
      <w:r w:rsidRPr="007B7904">
        <w:rPr>
          <w:rFonts w:cstheme="minorHAnsi"/>
          <w:sz w:val="24"/>
          <w:szCs w:val="24"/>
        </w:rPr>
        <w:t>dó</w:t>
      </w:r>
      <w:proofErr w:type="spellEnd"/>
      <w:r w:rsidRPr="007B7904">
        <w:rPr>
          <w:rFonts w:cstheme="minorHAnsi"/>
          <w:sz w:val="24"/>
          <w:szCs w:val="24"/>
        </w:rPr>
        <w:t xml:space="preserve"> </w:t>
      </w:r>
      <w:proofErr w:type="spellStart"/>
      <w:r w:rsidRPr="007B7904">
        <w:rPr>
          <w:rFonts w:cstheme="minorHAnsi"/>
          <w:sz w:val="24"/>
          <w:szCs w:val="24"/>
        </w:rPr>
        <w:t>aon</w:t>
      </w:r>
      <w:proofErr w:type="spellEnd"/>
      <w:r w:rsidRPr="007B7904">
        <w:rPr>
          <w:rFonts w:cstheme="minorHAnsi"/>
          <w:sz w:val="24"/>
          <w:szCs w:val="24"/>
        </w:rPr>
        <w:t xml:space="preserve"> </w:t>
      </w:r>
      <w:proofErr w:type="spellStart"/>
      <w:r w:rsidRPr="007B7904">
        <w:rPr>
          <w:rFonts w:cstheme="minorHAnsi"/>
          <w:sz w:val="24"/>
          <w:szCs w:val="24"/>
        </w:rPr>
        <w:t>rud</w:t>
      </w:r>
      <w:proofErr w:type="spellEnd"/>
      <w:r w:rsidRPr="007B7904">
        <w:rPr>
          <w:rFonts w:cstheme="minorHAnsi"/>
          <w:sz w:val="24"/>
          <w:szCs w:val="24"/>
        </w:rPr>
        <w:t xml:space="preserve"> go </w:t>
      </w:r>
      <w:proofErr w:type="spellStart"/>
      <w:r w:rsidRPr="007B7904">
        <w:rPr>
          <w:rFonts w:cstheme="minorHAnsi"/>
          <w:sz w:val="24"/>
          <w:szCs w:val="24"/>
        </w:rPr>
        <w:t>bhfuil</w:t>
      </w:r>
      <w:proofErr w:type="spellEnd"/>
      <w:r w:rsidRPr="007B7904">
        <w:rPr>
          <w:rFonts w:cstheme="minorHAnsi"/>
          <w:b/>
          <w:sz w:val="24"/>
          <w:szCs w:val="24"/>
        </w:rPr>
        <w:t xml:space="preserve"> </w:t>
      </w:r>
      <w:proofErr w:type="spellStart"/>
      <w:r w:rsidRPr="007B7904">
        <w:rPr>
          <w:rFonts w:cstheme="minorHAnsi"/>
          <w:sz w:val="24"/>
          <w:szCs w:val="24"/>
        </w:rPr>
        <w:t>aiféala</w:t>
      </w:r>
      <w:proofErr w:type="spellEnd"/>
      <w:r w:rsidRPr="007B7904">
        <w:rPr>
          <w:rFonts w:cstheme="minorHAnsi"/>
          <w:sz w:val="24"/>
          <w:szCs w:val="24"/>
        </w:rPr>
        <w:t xml:space="preserve"> </w:t>
      </w:r>
      <w:proofErr w:type="spellStart"/>
      <w:r w:rsidRPr="007B7904">
        <w:rPr>
          <w:rFonts w:cstheme="minorHAnsi"/>
          <w:sz w:val="24"/>
          <w:szCs w:val="24"/>
        </w:rPr>
        <w:t>ort</w:t>
      </w:r>
      <w:proofErr w:type="spellEnd"/>
      <w:r w:rsidRPr="007B7904">
        <w:rPr>
          <w:rFonts w:cstheme="minorHAnsi"/>
          <w:sz w:val="24"/>
          <w:szCs w:val="24"/>
        </w:rPr>
        <w:t xml:space="preserve"> </w:t>
      </w:r>
      <w:proofErr w:type="spellStart"/>
      <w:r w:rsidRPr="007B7904">
        <w:rPr>
          <w:rFonts w:cstheme="minorHAnsi"/>
          <w:sz w:val="24"/>
          <w:szCs w:val="24"/>
        </w:rPr>
        <w:t>faoi</w:t>
      </w:r>
      <w:proofErr w:type="spellEnd"/>
      <w:r w:rsidRPr="007B7904">
        <w:rPr>
          <w:rFonts w:cstheme="minorHAnsi"/>
          <w:sz w:val="24"/>
          <w:szCs w:val="24"/>
        </w:rPr>
        <w:t xml:space="preserve">. </w:t>
      </w:r>
      <w:proofErr w:type="spellStart"/>
      <w:r w:rsidRPr="007B7904">
        <w:rPr>
          <w:rFonts w:cstheme="minorHAnsi"/>
          <w:sz w:val="24"/>
          <w:szCs w:val="24"/>
        </w:rPr>
        <w:t>Tabharfaidh</w:t>
      </w:r>
      <w:proofErr w:type="spellEnd"/>
      <w:r w:rsidRPr="007B7904">
        <w:rPr>
          <w:rFonts w:cstheme="minorHAnsi"/>
          <w:sz w:val="24"/>
          <w:szCs w:val="24"/>
        </w:rPr>
        <w:t xml:space="preserve"> an </w:t>
      </w:r>
      <w:proofErr w:type="spellStart"/>
      <w:r w:rsidRPr="007B7904">
        <w:rPr>
          <w:rFonts w:cstheme="minorHAnsi"/>
          <w:sz w:val="24"/>
          <w:szCs w:val="24"/>
        </w:rPr>
        <w:t>sagart</w:t>
      </w:r>
      <w:proofErr w:type="spellEnd"/>
      <w:r w:rsidRPr="007B7904">
        <w:rPr>
          <w:rFonts w:cstheme="minorHAnsi"/>
          <w:sz w:val="24"/>
          <w:szCs w:val="24"/>
        </w:rPr>
        <w:t xml:space="preserve"> </w:t>
      </w:r>
      <w:proofErr w:type="spellStart"/>
      <w:r w:rsidRPr="007B7904">
        <w:rPr>
          <w:rFonts w:cstheme="minorHAnsi"/>
          <w:sz w:val="24"/>
          <w:szCs w:val="24"/>
        </w:rPr>
        <w:t>maithiúnas</w:t>
      </w:r>
      <w:proofErr w:type="spellEnd"/>
      <w:r w:rsidRPr="007B7904">
        <w:rPr>
          <w:rFonts w:cstheme="minorHAnsi"/>
          <w:sz w:val="24"/>
          <w:szCs w:val="24"/>
        </w:rPr>
        <w:t xml:space="preserve"> </w:t>
      </w:r>
      <w:proofErr w:type="spellStart"/>
      <w:r w:rsidRPr="007B7904">
        <w:rPr>
          <w:rFonts w:cstheme="minorHAnsi"/>
          <w:sz w:val="24"/>
          <w:szCs w:val="24"/>
        </w:rPr>
        <w:t>duit</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iarrfaidh</w:t>
      </w:r>
      <w:proofErr w:type="spellEnd"/>
      <w:r w:rsidRPr="007B7904">
        <w:rPr>
          <w:rFonts w:cstheme="minorHAnsi"/>
          <w:sz w:val="24"/>
          <w:szCs w:val="24"/>
        </w:rPr>
        <w:t xml:space="preserve"> </w:t>
      </w:r>
      <w:proofErr w:type="spellStart"/>
      <w:r w:rsidRPr="007B7904">
        <w:rPr>
          <w:rFonts w:cstheme="minorHAnsi"/>
          <w:sz w:val="24"/>
          <w:szCs w:val="24"/>
        </w:rPr>
        <w:t>sé</w:t>
      </w:r>
      <w:proofErr w:type="spellEnd"/>
      <w:r w:rsidRPr="007B7904">
        <w:rPr>
          <w:rFonts w:cstheme="minorHAnsi"/>
          <w:sz w:val="24"/>
          <w:szCs w:val="24"/>
        </w:rPr>
        <w:t xml:space="preserve"> ort </w:t>
      </w:r>
      <w:proofErr w:type="spellStart"/>
      <w:r w:rsidRPr="007B7904">
        <w:rPr>
          <w:rFonts w:cstheme="minorHAnsi"/>
          <w:sz w:val="24"/>
          <w:szCs w:val="24"/>
        </w:rPr>
        <w:t>paidir</w:t>
      </w:r>
      <w:proofErr w:type="spellEnd"/>
      <w:r w:rsidRPr="007B7904">
        <w:rPr>
          <w:rFonts w:cstheme="minorHAnsi"/>
          <w:sz w:val="24"/>
          <w:szCs w:val="24"/>
        </w:rPr>
        <w:t xml:space="preserve"> </w:t>
      </w:r>
      <w:proofErr w:type="spellStart"/>
      <w:r w:rsidRPr="007B7904">
        <w:rPr>
          <w:rFonts w:cstheme="minorHAnsi"/>
          <w:sz w:val="24"/>
          <w:szCs w:val="24"/>
        </w:rPr>
        <w:t>éigin</w:t>
      </w:r>
      <w:proofErr w:type="spellEnd"/>
      <w:r w:rsidRPr="007B7904">
        <w:rPr>
          <w:rFonts w:cstheme="minorHAnsi"/>
          <w:sz w:val="24"/>
          <w:szCs w:val="24"/>
        </w:rPr>
        <w:t xml:space="preserve"> a </w:t>
      </w:r>
      <w:proofErr w:type="spellStart"/>
      <w:r w:rsidRPr="007B7904">
        <w:rPr>
          <w:rFonts w:cstheme="minorHAnsi"/>
          <w:sz w:val="24"/>
          <w:szCs w:val="24"/>
        </w:rPr>
        <w:t>rá</w:t>
      </w:r>
      <w:proofErr w:type="spellEnd"/>
      <w:r w:rsidRPr="007B7904">
        <w:rPr>
          <w:rFonts w:cstheme="minorHAnsi"/>
          <w:sz w:val="24"/>
          <w:szCs w:val="24"/>
        </w:rPr>
        <w:t xml:space="preserve">, </w:t>
      </w:r>
      <w:proofErr w:type="spellStart"/>
      <w:r w:rsidRPr="007B7904">
        <w:rPr>
          <w:rFonts w:cstheme="minorHAnsi"/>
          <w:sz w:val="24"/>
          <w:szCs w:val="24"/>
        </w:rPr>
        <w:t>nó</w:t>
      </w:r>
      <w:proofErr w:type="spellEnd"/>
      <w:r w:rsidRPr="007B7904">
        <w:rPr>
          <w:rFonts w:cstheme="minorHAnsi"/>
          <w:sz w:val="24"/>
          <w:szCs w:val="24"/>
        </w:rPr>
        <w:t xml:space="preserve"> </w:t>
      </w:r>
      <w:proofErr w:type="spellStart"/>
      <w:r w:rsidRPr="007B7904">
        <w:rPr>
          <w:rFonts w:cstheme="minorHAnsi"/>
          <w:sz w:val="24"/>
          <w:szCs w:val="24"/>
        </w:rPr>
        <w:t>dea-obair</w:t>
      </w:r>
      <w:proofErr w:type="spellEnd"/>
      <w:r w:rsidRPr="007B7904">
        <w:rPr>
          <w:rFonts w:cstheme="minorHAnsi"/>
          <w:sz w:val="24"/>
          <w:szCs w:val="24"/>
        </w:rPr>
        <w:t xml:space="preserve"> </w:t>
      </w:r>
      <w:proofErr w:type="spellStart"/>
      <w:r w:rsidRPr="007B7904">
        <w:rPr>
          <w:rFonts w:cstheme="minorHAnsi"/>
          <w:sz w:val="24"/>
          <w:szCs w:val="24"/>
        </w:rPr>
        <w:t>éigin</w:t>
      </w:r>
      <w:proofErr w:type="spellEnd"/>
      <w:r w:rsidRPr="007B7904">
        <w:rPr>
          <w:rFonts w:cstheme="minorHAnsi"/>
          <w:sz w:val="24"/>
          <w:szCs w:val="24"/>
        </w:rPr>
        <w:t xml:space="preserve"> a </w:t>
      </w:r>
      <w:proofErr w:type="spellStart"/>
      <w:r w:rsidRPr="007B7904">
        <w:rPr>
          <w:rFonts w:cstheme="minorHAnsi"/>
          <w:sz w:val="24"/>
          <w:szCs w:val="24"/>
        </w:rPr>
        <w:t>dhéanamh</w:t>
      </w:r>
      <w:proofErr w:type="spellEnd"/>
      <w:r w:rsidRPr="007B7904">
        <w:rPr>
          <w:rFonts w:cstheme="minorHAnsi"/>
          <w:sz w:val="24"/>
          <w:szCs w:val="24"/>
        </w:rPr>
        <w:t>.</w:t>
      </w:r>
    </w:p>
    <w:p w14:paraId="6F4E2F80" w14:textId="731DB720" w:rsidR="008C383B" w:rsidRDefault="008C383B" w:rsidP="00EE17C7">
      <w:pPr>
        <w:spacing w:line="240" w:lineRule="auto"/>
        <w:rPr>
          <w:rFonts w:cstheme="minorHAnsi"/>
          <w:sz w:val="24"/>
          <w:szCs w:val="24"/>
        </w:rPr>
      </w:pPr>
      <w:r w:rsidRPr="007B7904">
        <w:rPr>
          <w:rFonts w:cstheme="minorHAnsi"/>
          <w:sz w:val="24"/>
          <w:szCs w:val="24"/>
        </w:rPr>
        <w:t>Tar-</w:t>
      </w:r>
      <w:proofErr w:type="spellStart"/>
      <w:r w:rsidRPr="007B7904">
        <w:rPr>
          <w:rFonts w:cstheme="minorHAnsi"/>
          <w:sz w:val="24"/>
          <w:szCs w:val="24"/>
        </w:rPr>
        <w:t>éis</w:t>
      </w:r>
      <w:proofErr w:type="spellEnd"/>
      <w:r w:rsidRPr="007B7904">
        <w:rPr>
          <w:rFonts w:cstheme="minorHAnsi"/>
          <w:sz w:val="24"/>
          <w:szCs w:val="24"/>
        </w:rPr>
        <w:t xml:space="preserve"> </w:t>
      </w:r>
      <w:proofErr w:type="spellStart"/>
      <w:r w:rsidRPr="007B7904">
        <w:rPr>
          <w:rFonts w:cstheme="minorHAnsi"/>
          <w:sz w:val="24"/>
          <w:szCs w:val="24"/>
        </w:rPr>
        <w:t>faoistine</w:t>
      </w:r>
      <w:proofErr w:type="spellEnd"/>
      <w:r w:rsidRPr="007B7904">
        <w:rPr>
          <w:rFonts w:cstheme="minorHAnsi"/>
          <w:sz w:val="24"/>
          <w:szCs w:val="24"/>
        </w:rPr>
        <w:t xml:space="preserve"> </w:t>
      </w:r>
      <w:proofErr w:type="spellStart"/>
      <w:r w:rsidRPr="007B7904">
        <w:rPr>
          <w:rFonts w:cstheme="minorHAnsi"/>
          <w:sz w:val="24"/>
          <w:szCs w:val="24"/>
        </w:rPr>
        <w:t>gabh</w:t>
      </w:r>
      <w:proofErr w:type="spellEnd"/>
      <w:r w:rsidRPr="007B7904">
        <w:rPr>
          <w:rFonts w:cstheme="minorHAnsi"/>
          <w:sz w:val="24"/>
          <w:szCs w:val="24"/>
        </w:rPr>
        <w:t xml:space="preserve"> do </w:t>
      </w:r>
      <w:proofErr w:type="spellStart"/>
      <w:r w:rsidRPr="007B7904">
        <w:rPr>
          <w:rFonts w:cstheme="minorHAnsi"/>
          <w:sz w:val="24"/>
          <w:szCs w:val="24"/>
        </w:rPr>
        <w:t>bhuíochas</w:t>
      </w:r>
      <w:proofErr w:type="spellEnd"/>
      <w:r w:rsidRPr="007B7904">
        <w:rPr>
          <w:rFonts w:cstheme="minorHAnsi"/>
          <w:sz w:val="24"/>
          <w:szCs w:val="24"/>
        </w:rPr>
        <w:t xml:space="preserve"> le </w:t>
      </w:r>
      <w:proofErr w:type="spellStart"/>
      <w:r w:rsidRPr="007B7904">
        <w:rPr>
          <w:rFonts w:cstheme="minorHAnsi"/>
          <w:sz w:val="24"/>
          <w:szCs w:val="24"/>
        </w:rPr>
        <w:t>Dia</w:t>
      </w:r>
      <w:proofErr w:type="spellEnd"/>
      <w:r w:rsidRPr="007B7904">
        <w:rPr>
          <w:rFonts w:cstheme="minorHAnsi"/>
          <w:sz w:val="24"/>
          <w:szCs w:val="24"/>
        </w:rPr>
        <w:t xml:space="preserve"> </w:t>
      </w:r>
      <w:proofErr w:type="spellStart"/>
      <w:r w:rsidRPr="007B7904">
        <w:rPr>
          <w:rFonts w:cstheme="minorHAnsi"/>
          <w:sz w:val="24"/>
          <w:szCs w:val="24"/>
        </w:rPr>
        <w:t>agus</w:t>
      </w:r>
      <w:proofErr w:type="spellEnd"/>
      <w:r w:rsidRPr="007B7904">
        <w:rPr>
          <w:rFonts w:cstheme="minorHAnsi"/>
          <w:sz w:val="24"/>
          <w:szCs w:val="24"/>
        </w:rPr>
        <w:t xml:space="preserve"> </w:t>
      </w:r>
      <w:proofErr w:type="spellStart"/>
      <w:r w:rsidRPr="007B7904">
        <w:rPr>
          <w:rFonts w:cstheme="minorHAnsi"/>
          <w:sz w:val="24"/>
          <w:szCs w:val="24"/>
        </w:rPr>
        <w:t>iarr</w:t>
      </w:r>
      <w:proofErr w:type="spellEnd"/>
      <w:r w:rsidRPr="007B7904">
        <w:rPr>
          <w:rFonts w:cstheme="minorHAnsi"/>
          <w:sz w:val="24"/>
          <w:szCs w:val="24"/>
        </w:rPr>
        <w:t xml:space="preserve"> </w:t>
      </w:r>
      <w:proofErr w:type="spellStart"/>
      <w:r w:rsidRPr="007B7904">
        <w:rPr>
          <w:rFonts w:cstheme="minorHAnsi"/>
          <w:sz w:val="24"/>
          <w:szCs w:val="24"/>
        </w:rPr>
        <w:t>ar</w:t>
      </w:r>
      <w:proofErr w:type="spellEnd"/>
      <w:r w:rsidRPr="007B7904">
        <w:rPr>
          <w:rFonts w:cstheme="minorHAnsi"/>
          <w:sz w:val="24"/>
          <w:szCs w:val="24"/>
        </w:rPr>
        <w:t xml:space="preserve"> </w:t>
      </w:r>
      <w:proofErr w:type="spellStart"/>
      <w:r w:rsidRPr="007B7904">
        <w:rPr>
          <w:rFonts w:cstheme="minorHAnsi"/>
          <w:sz w:val="24"/>
          <w:szCs w:val="24"/>
        </w:rPr>
        <w:t>Dhia</w:t>
      </w:r>
      <w:proofErr w:type="spellEnd"/>
      <w:r w:rsidRPr="007B7904">
        <w:rPr>
          <w:rFonts w:cstheme="minorHAnsi"/>
          <w:sz w:val="24"/>
          <w:szCs w:val="24"/>
        </w:rPr>
        <w:t xml:space="preserve"> </w:t>
      </w:r>
      <w:proofErr w:type="spellStart"/>
      <w:r w:rsidRPr="007B7904">
        <w:rPr>
          <w:rFonts w:cstheme="minorHAnsi"/>
          <w:sz w:val="24"/>
          <w:szCs w:val="24"/>
        </w:rPr>
        <w:t>cabhrú</w:t>
      </w:r>
      <w:proofErr w:type="spellEnd"/>
      <w:r w:rsidRPr="007B7904">
        <w:rPr>
          <w:rFonts w:cstheme="minorHAnsi"/>
          <w:sz w:val="24"/>
          <w:szCs w:val="24"/>
        </w:rPr>
        <w:t xml:space="preserve"> </w:t>
      </w:r>
      <w:proofErr w:type="spellStart"/>
      <w:r w:rsidRPr="007B7904">
        <w:rPr>
          <w:rFonts w:cstheme="minorHAnsi"/>
          <w:sz w:val="24"/>
          <w:szCs w:val="24"/>
        </w:rPr>
        <w:t>leat</w:t>
      </w:r>
      <w:proofErr w:type="spellEnd"/>
      <w:r w:rsidRPr="007B7904">
        <w:rPr>
          <w:rFonts w:cstheme="minorHAnsi"/>
          <w:sz w:val="24"/>
          <w:szCs w:val="24"/>
        </w:rPr>
        <w:t xml:space="preserve"> </w:t>
      </w:r>
      <w:proofErr w:type="spellStart"/>
      <w:r w:rsidRPr="007B7904">
        <w:rPr>
          <w:rFonts w:cstheme="minorHAnsi"/>
          <w:sz w:val="24"/>
          <w:szCs w:val="24"/>
        </w:rPr>
        <w:t>gan</w:t>
      </w:r>
      <w:proofErr w:type="spellEnd"/>
      <w:r w:rsidRPr="007B7904">
        <w:rPr>
          <w:rFonts w:cstheme="minorHAnsi"/>
          <w:sz w:val="24"/>
          <w:szCs w:val="24"/>
        </w:rPr>
        <w:t xml:space="preserve"> </w:t>
      </w:r>
      <w:proofErr w:type="spellStart"/>
      <w:r w:rsidRPr="007B7904">
        <w:rPr>
          <w:rFonts w:cstheme="minorHAnsi"/>
          <w:sz w:val="24"/>
          <w:szCs w:val="24"/>
        </w:rPr>
        <w:t>peaca</w:t>
      </w:r>
      <w:proofErr w:type="spellEnd"/>
      <w:r w:rsidRPr="007B7904">
        <w:rPr>
          <w:rFonts w:cstheme="minorHAnsi"/>
          <w:sz w:val="24"/>
          <w:szCs w:val="24"/>
        </w:rPr>
        <w:t xml:space="preserve"> a </w:t>
      </w:r>
      <w:proofErr w:type="spellStart"/>
      <w:r w:rsidRPr="007B7904">
        <w:rPr>
          <w:rFonts w:cstheme="minorHAnsi"/>
          <w:sz w:val="24"/>
          <w:szCs w:val="24"/>
        </w:rPr>
        <w:t>dhéanamh</w:t>
      </w:r>
      <w:proofErr w:type="spellEnd"/>
      <w:r w:rsidRPr="007B7904">
        <w:rPr>
          <w:rFonts w:cstheme="minorHAnsi"/>
          <w:sz w:val="24"/>
          <w:szCs w:val="24"/>
        </w:rPr>
        <w:t xml:space="preserve"> </w:t>
      </w:r>
      <w:proofErr w:type="spellStart"/>
      <w:r w:rsidRPr="007B7904">
        <w:rPr>
          <w:rFonts w:cstheme="minorHAnsi"/>
          <w:sz w:val="24"/>
          <w:szCs w:val="24"/>
        </w:rPr>
        <w:t>arís</w:t>
      </w:r>
      <w:proofErr w:type="spellEnd"/>
      <w:r w:rsidRPr="007B7904">
        <w:rPr>
          <w:rFonts w:cstheme="minorHAnsi"/>
          <w:sz w:val="24"/>
          <w:szCs w:val="24"/>
        </w:rPr>
        <w:t xml:space="preserve">.  </w:t>
      </w:r>
    </w:p>
    <w:p w14:paraId="56074148" w14:textId="77777777" w:rsidR="00F37EC7" w:rsidRPr="007B7904" w:rsidRDefault="00F37EC7" w:rsidP="00EE17C7">
      <w:pPr>
        <w:spacing w:line="240" w:lineRule="auto"/>
        <w:rPr>
          <w:rFonts w:cstheme="minorHAnsi"/>
          <w:sz w:val="24"/>
          <w:szCs w:val="24"/>
        </w:rPr>
      </w:pPr>
    </w:p>
    <w:p w14:paraId="69FEF0EE" w14:textId="286F99F0" w:rsidR="008C383B" w:rsidRPr="007B7904" w:rsidRDefault="008C383B" w:rsidP="00EE17C7">
      <w:pPr>
        <w:spacing w:line="240" w:lineRule="auto"/>
        <w:jc w:val="center"/>
        <w:rPr>
          <w:rFonts w:cstheme="minorHAnsi"/>
          <w:b/>
          <w:i/>
          <w:sz w:val="24"/>
          <w:szCs w:val="24"/>
        </w:rPr>
      </w:pPr>
      <w:proofErr w:type="spellStart"/>
      <w:r w:rsidRPr="007B7904">
        <w:rPr>
          <w:rFonts w:cstheme="minorHAnsi"/>
          <w:b/>
          <w:i/>
          <w:sz w:val="24"/>
          <w:szCs w:val="24"/>
        </w:rPr>
        <w:t>Bí</w:t>
      </w:r>
      <w:proofErr w:type="spellEnd"/>
      <w:r w:rsidRPr="007B7904">
        <w:rPr>
          <w:rFonts w:cstheme="minorHAnsi"/>
          <w:b/>
          <w:i/>
          <w:sz w:val="24"/>
          <w:szCs w:val="24"/>
        </w:rPr>
        <w:t xml:space="preserve">, a </w:t>
      </w:r>
      <w:proofErr w:type="spellStart"/>
      <w:r w:rsidRPr="007B7904">
        <w:rPr>
          <w:rFonts w:cstheme="minorHAnsi"/>
          <w:b/>
          <w:i/>
          <w:sz w:val="24"/>
          <w:szCs w:val="24"/>
        </w:rPr>
        <w:t>Íosa</w:t>
      </w:r>
      <w:proofErr w:type="spellEnd"/>
      <w:r w:rsidRPr="007B7904">
        <w:rPr>
          <w:rFonts w:cstheme="minorHAnsi"/>
          <w:b/>
          <w:i/>
          <w:sz w:val="24"/>
          <w:szCs w:val="24"/>
        </w:rPr>
        <w:t xml:space="preserve">  </w:t>
      </w:r>
      <w:proofErr w:type="spellStart"/>
      <w:r w:rsidRPr="007B7904">
        <w:rPr>
          <w:rFonts w:cstheme="minorHAnsi"/>
          <w:b/>
          <w:i/>
          <w:sz w:val="24"/>
          <w:szCs w:val="24"/>
        </w:rPr>
        <w:t>im</w:t>
      </w:r>
      <w:proofErr w:type="spellEnd"/>
      <w:r w:rsidRPr="007B7904">
        <w:rPr>
          <w:rFonts w:cstheme="minorHAnsi"/>
          <w:b/>
          <w:i/>
          <w:sz w:val="24"/>
          <w:szCs w:val="24"/>
        </w:rPr>
        <w:t xml:space="preserve">’ </w:t>
      </w:r>
      <w:proofErr w:type="spellStart"/>
      <w:r w:rsidRPr="007B7904">
        <w:rPr>
          <w:rFonts w:cstheme="minorHAnsi"/>
          <w:b/>
          <w:i/>
          <w:sz w:val="24"/>
          <w:szCs w:val="24"/>
        </w:rPr>
        <w:t>Chroíse</w:t>
      </w:r>
      <w:proofErr w:type="spellEnd"/>
    </w:p>
    <w:p w14:paraId="746DC681"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chroíse</w:t>
      </w:r>
      <w:proofErr w:type="spellEnd"/>
      <w:r w:rsidRPr="00EE17C7">
        <w:rPr>
          <w:rFonts w:cstheme="minorHAnsi"/>
          <w:i/>
          <w:sz w:val="24"/>
          <w:szCs w:val="24"/>
        </w:rPr>
        <w:t xml:space="preserve"> is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chuimhne</w:t>
      </w:r>
      <w:proofErr w:type="spellEnd"/>
      <w:r w:rsidRPr="00EE17C7">
        <w:rPr>
          <w:rFonts w:cstheme="minorHAnsi"/>
          <w:i/>
          <w:sz w:val="24"/>
          <w:szCs w:val="24"/>
        </w:rPr>
        <w:t xml:space="preserve"> </w:t>
      </w:r>
      <w:proofErr w:type="spellStart"/>
      <w:r w:rsidRPr="00EE17C7">
        <w:rPr>
          <w:rFonts w:cstheme="minorHAnsi"/>
          <w:i/>
          <w:sz w:val="24"/>
          <w:szCs w:val="24"/>
        </w:rPr>
        <w:t>gach</w:t>
      </w:r>
      <w:proofErr w:type="spellEnd"/>
      <w:r w:rsidRPr="00EE17C7">
        <w:rPr>
          <w:rFonts w:cstheme="minorHAnsi"/>
          <w:i/>
          <w:sz w:val="24"/>
          <w:szCs w:val="24"/>
        </w:rPr>
        <w:t xml:space="preserve"> </w:t>
      </w:r>
      <w:proofErr w:type="spellStart"/>
      <w:r w:rsidRPr="00EE17C7">
        <w:rPr>
          <w:rFonts w:cstheme="minorHAnsi"/>
          <w:i/>
          <w:sz w:val="24"/>
          <w:szCs w:val="24"/>
        </w:rPr>
        <w:t>uair</w:t>
      </w:r>
      <w:proofErr w:type="spellEnd"/>
      <w:r w:rsidRPr="00EE17C7">
        <w:rPr>
          <w:rFonts w:cstheme="minorHAnsi"/>
          <w:i/>
          <w:sz w:val="24"/>
          <w:szCs w:val="24"/>
        </w:rPr>
        <w:t>,</w:t>
      </w:r>
    </w:p>
    <w:p w14:paraId="32654038"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chroíse</w:t>
      </w:r>
      <w:proofErr w:type="spellEnd"/>
      <w:r w:rsidRPr="00EE17C7">
        <w:rPr>
          <w:rFonts w:cstheme="minorHAnsi"/>
          <w:i/>
          <w:sz w:val="24"/>
          <w:szCs w:val="24"/>
        </w:rPr>
        <w:t xml:space="preserve"> le </w:t>
      </w:r>
      <w:proofErr w:type="spellStart"/>
      <w:r w:rsidRPr="00EE17C7">
        <w:rPr>
          <w:rFonts w:cstheme="minorHAnsi"/>
          <w:i/>
          <w:sz w:val="24"/>
          <w:szCs w:val="24"/>
        </w:rPr>
        <w:t>haithrí</w:t>
      </w:r>
      <w:proofErr w:type="spellEnd"/>
      <w:r w:rsidRPr="00EE17C7">
        <w:rPr>
          <w:rFonts w:cstheme="minorHAnsi"/>
          <w:i/>
          <w:sz w:val="24"/>
          <w:szCs w:val="24"/>
        </w:rPr>
        <w:t xml:space="preserve"> go </w:t>
      </w:r>
      <w:proofErr w:type="spellStart"/>
      <w:r w:rsidRPr="00EE17C7">
        <w:rPr>
          <w:rFonts w:cstheme="minorHAnsi"/>
          <w:i/>
          <w:sz w:val="24"/>
          <w:szCs w:val="24"/>
        </w:rPr>
        <w:t>luath</w:t>
      </w:r>
      <w:proofErr w:type="spellEnd"/>
      <w:r w:rsidRPr="00EE17C7">
        <w:rPr>
          <w:rFonts w:cstheme="minorHAnsi"/>
          <w:i/>
          <w:sz w:val="24"/>
          <w:szCs w:val="24"/>
        </w:rPr>
        <w:t>,</w:t>
      </w:r>
    </w:p>
    <w:p w14:paraId="715D79D6"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chroíse</w:t>
      </w:r>
      <w:proofErr w:type="spellEnd"/>
      <w:r w:rsidRPr="00EE17C7">
        <w:rPr>
          <w:rFonts w:cstheme="minorHAnsi"/>
          <w:i/>
          <w:sz w:val="24"/>
          <w:szCs w:val="24"/>
        </w:rPr>
        <w:t xml:space="preserve"> le </w:t>
      </w:r>
      <w:proofErr w:type="spellStart"/>
      <w:r w:rsidRPr="00EE17C7">
        <w:rPr>
          <w:rFonts w:cstheme="minorHAnsi"/>
          <w:i/>
          <w:sz w:val="24"/>
          <w:szCs w:val="24"/>
        </w:rPr>
        <w:t>dúthracht</w:t>
      </w:r>
      <w:proofErr w:type="spellEnd"/>
      <w:r w:rsidRPr="00EE17C7">
        <w:rPr>
          <w:rFonts w:cstheme="minorHAnsi"/>
          <w:i/>
          <w:sz w:val="24"/>
          <w:szCs w:val="24"/>
        </w:rPr>
        <w:t xml:space="preserve"> go </w:t>
      </w:r>
      <w:proofErr w:type="spellStart"/>
      <w:r w:rsidRPr="00EE17C7">
        <w:rPr>
          <w:rFonts w:cstheme="minorHAnsi"/>
          <w:i/>
          <w:sz w:val="24"/>
          <w:szCs w:val="24"/>
        </w:rPr>
        <w:t>buan</w:t>
      </w:r>
      <w:proofErr w:type="spellEnd"/>
      <w:r w:rsidRPr="00EE17C7">
        <w:rPr>
          <w:rFonts w:cstheme="minorHAnsi"/>
          <w:i/>
          <w:sz w:val="24"/>
          <w:szCs w:val="24"/>
        </w:rPr>
        <w:t>,</w:t>
      </w:r>
    </w:p>
    <w:p w14:paraId="7282551D" w14:textId="3B06C32A" w:rsidR="008C383B" w:rsidRPr="00EE17C7" w:rsidRDefault="008C383B" w:rsidP="00EE17C7">
      <w:pPr>
        <w:spacing w:after="0" w:line="240" w:lineRule="auto"/>
        <w:jc w:val="center"/>
        <w:rPr>
          <w:rFonts w:cstheme="minorHAnsi"/>
          <w:i/>
          <w:sz w:val="24"/>
          <w:szCs w:val="24"/>
        </w:rPr>
      </w:pPr>
      <w:r w:rsidRPr="00EE17C7">
        <w:rPr>
          <w:rFonts w:cstheme="minorHAnsi"/>
          <w:i/>
          <w:sz w:val="24"/>
          <w:szCs w:val="24"/>
        </w:rPr>
        <w:t xml:space="preserve">Is a </w:t>
      </w:r>
      <w:proofErr w:type="spellStart"/>
      <w:r w:rsidRPr="00EE17C7">
        <w:rPr>
          <w:rFonts w:cstheme="minorHAnsi"/>
          <w:i/>
          <w:sz w:val="24"/>
          <w:szCs w:val="24"/>
        </w:rPr>
        <w:t>Íosa</w:t>
      </w:r>
      <w:proofErr w:type="spellEnd"/>
      <w:r w:rsidRPr="00EE17C7">
        <w:rPr>
          <w:rFonts w:cstheme="minorHAnsi"/>
          <w:i/>
          <w:sz w:val="24"/>
          <w:szCs w:val="24"/>
        </w:rPr>
        <w:t xml:space="preserve">, a </w:t>
      </w:r>
      <w:proofErr w:type="spellStart"/>
      <w:r w:rsidRPr="00EE17C7">
        <w:rPr>
          <w:rFonts w:cstheme="minorHAnsi"/>
          <w:i/>
          <w:sz w:val="24"/>
          <w:szCs w:val="24"/>
        </w:rPr>
        <w:t>Dhia</w:t>
      </w:r>
      <w:proofErr w:type="spellEnd"/>
      <w:r w:rsidRPr="00EE17C7">
        <w:rPr>
          <w:rFonts w:cstheme="minorHAnsi"/>
          <w:i/>
          <w:sz w:val="24"/>
          <w:szCs w:val="24"/>
        </w:rPr>
        <w:t xml:space="preserve"> </w:t>
      </w:r>
      <w:proofErr w:type="spellStart"/>
      <w:r w:rsidRPr="00EE17C7">
        <w:rPr>
          <w:rFonts w:cstheme="minorHAnsi"/>
          <w:i/>
          <w:sz w:val="24"/>
          <w:szCs w:val="24"/>
        </w:rPr>
        <w:t>dhílis</w:t>
      </w:r>
      <w:proofErr w:type="spellEnd"/>
      <w:r w:rsidRPr="00EE17C7">
        <w:rPr>
          <w:rFonts w:cstheme="minorHAnsi"/>
          <w:i/>
          <w:sz w:val="24"/>
          <w:szCs w:val="24"/>
        </w:rPr>
        <w:t xml:space="preserve">, </w:t>
      </w:r>
      <w:proofErr w:type="spellStart"/>
      <w:r w:rsidRPr="00EE17C7">
        <w:rPr>
          <w:rFonts w:cstheme="minorHAnsi"/>
          <w:i/>
          <w:sz w:val="24"/>
          <w:szCs w:val="24"/>
        </w:rPr>
        <w:t>ná</w:t>
      </w:r>
      <w:proofErr w:type="spellEnd"/>
      <w:r w:rsidRPr="00EE17C7">
        <w:rPr>
          <w:rFonts w:cstheme="minorHAnsi"/>
          <w:i/>
          <w:sz w:val="24"/>
          <w:szCs w:val="24"/>
        </w:rPr>
        <w:t xml:space="preserve"> scar </w:t>
      </w:r>
      <w:proofErr w:type="spellStart"/>
      <w:r w:rsidRPr="00EE17C7">
        <w:rPr>
          <w:rFonts w:cstheme="minorHAnsi"/>
          <w:i/>
          <w:sz w:val="24"/>
          <w:szCs w:val="24"/>
        </w:rPr>
        <w:t>choíche</w:t>
      </w:r>
      <w:proofErr w:type="spellEnd"/>
      <w:r w:rsidRPr="00EE17C7">
        <w:rPr>
          <w:rFonts w:cstheme="minorHAnsi"/>
          <w:i/>
          <w:sz w:val="24"/>
          <w:szCs w:val="24"/>
        </w:rPr>
        <w:t xml:space="preserve"> </w:t>
      </w:r>
      <w:proofErr w:type="spellStart"/>
      <w:r w:rsidRPr="00EE17C7">
        <w:rPr>
          <w:rFonts w:cstheme="minorHAnsi"/>
          <w:i/>
          <w:sz w:val="24"/>
          <w:szCs w:val="24"/>
        </w:rPr>
        <w:t>uaim</w:t>
      </w:r>
      <w:proofErr w:type="spellEnd"/>
      <w:r w:rsidRPr="00EE17C7">
        <w:rPr>
          <w:rFonts w:cstheme="minorHAnsi"/>
          <w:i/>
          <w:sz w:val="24"/>
          <w:szCs w:val="24"/>
        </w:rPr>
        <w:t>.</w:t>
      </w:r>
    </w:p>
    <w:p w14:paraId="0D79F7C1" w14:textId="77777777" w:rsidR="007B7904" w:rsidRPr="00EE17C7" w:rsidRDefault="007B7904" w:rsidP="00EE17C7">
      <w:pPr>
        <w:spacing w:line="240" w:lineRule="auto"/>
        <w:jc w:val="center"/>
        <w:rPr>
          <w:rFonts w:cstheme="minorHAnsi"/>
          <w:i/>
          <w:sz w:val="24"/>
          <w:szCs w:val="24"/>
        </w:rPr>
      </w:pPr>
    </w:p>
    <w:p w14:paraId="0D083EC3" w14:textId="77777777" w:rsidR="008C383B" w:rsidRPr="00EE17C7" w:rsidRDefault="008C383B" w:rsidP="00EE17C7">
      <w:pPr>
        <w:spacing w:line="240" w:lineRule="auto"/>
        <w:jc w:val="center"/>
        <w:rPr>
          <w:rFonts w:cstheme="minorHAnsi"/>
          <w:i/>
          <w:sz w:val="24"/>
          <w:szCs w:val="24"/>
        </w:rPr>
      </w:pPr>
      <w:r w:rsidRPr="00EE17C7">
        <w:rPr>
          <w:rFonts w:cstheme="minorHAnsi"/>
          <w:i/>
          <w:sz w:val="24"/>
          <w:szCs w:val="24"/>
        </w:rPr>
        <w:t xml:space="preserve">Is é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ríse</w:t>
      </w:r>
      <w:proofErr w:type="spellEnd"/>
      <w:r w:rsidRPr="00EE17C7">
        <w:rPr>
          <w:rFonts w:cstheme="minorHAnsi"/>
          <w:i/>
          <w:sz w:val="24"/>
          <w:szCs w:val="24"/>
        </w:rPr>
        <w:t xml:space="preserve">,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chara</w:t>
      </w:r>
      <w:proofErr w:type="spellEnd"/>
      <w:r w:rsidRPr="00EE17C7">
        <w:rPr>
          <w:rFonts w:cstheme="minorHAnsi"/>
          <w:i/>
          <w:sz w:val="24"/>
          <w:szCs w:val="24"/>
        </w:rPr>
        <w:t xml:space="preserve"> is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ghrá</w:t>
      </w:r>
      <w:proofErr w:type="spellEnd"/>
      <w:r w:rsidRPr="00EE17C7">
        <w:rPr>
          <w:rFonts w:cstheme="minorHAnsi"/>
          <w:i/>
          <w:sz w:val="24"/>
          <w:szCs w:val="24"/>
        </w:rPr>
        <w:t>,</w:t>
      </w:r>
    </w:p>
    <w:p w14:paraId="105C70D2" w14:textId="77777777" w:rsidR="008C383B" w:rsidRPr="00EE17C7" w:rsidRDefault="008C383B" w:rsidP="00EE17C7">
      <w:pPr>
        <w:spacing w:line="240" w:lineRule="auto"/>
        <w:jc w:val="center"/>
        <w:rPr>
          <w:rFonts w:cstheme="minorHAnsi"/>
          <w:i/>
          <w:sz w:val="24"/>
          <w:szCs w:val="24"/>
        </w:rPr>
      </w:pPr>
      <w:r w:rsidRPr="00EE17C7">
        <w:rPr>
          <w:rFonts w:cstheme="minorHAnsi"/>
          <w:i/>
          <w:sz w:val="24"/>
          <w:szCs w:val="24"/>
        </w:rPr>
        <w:t xml:space="preserve">Is é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dhídean</w:t>
      </w:r>
      <w:proofErr w:type="spellEnd"/>
      <w:r w:rsidRPr="00EE17C7">
        <w:rPr>
          <w:rFonts w:cstheme="minorHAnsi"/>
          <w:i/>
          <w:sz w:val="24"/>
          <w:szCs w:val="24"/>
        </w:rPr>
        <w:t xml:space="preserve"> </w:t>
      </w:r>
      <w:proofErr w:type="spellStart"/>
      <w:r w:rsidRPr="00EE17C7">
        <w:rPr>
          <w:rFonts w:cstheme="minorHAnsi"/>
          <w:i/>
          <w:sz w:val="24"/>
          <w:szCs w:val="24"/>
        </w:rPr>
        <w:t>ar</w:t>
      </w:r>
      <w:proofErr w:type="spellEnd"/>
      <w:r w:rsidRPr="00EE17C7">
        <w:rPr>
          <w:rFonts w:cstheme="minorHAnsi"/>
          <w:i/>
          <w:sz w:val="24"/>
          <w:szCs w:val="24"/>
        </w:rPr>
        <w:t xml:space="preserve"> </w:t>
      </w:r>
      <w:proofErr w:type="spellStart"/>
      <w:r w:rsidRPr="00EE17C7">
        <w:rPr>
          <w:rFonts w:cstheme="minorHAnsi"/>
          <w:i/>
          <w:sz w:val="24"/>
          <w:szCs w:val="24"/>
        </w:rPr>
        <w:t>pheaca</w:t>
      </w:r>
      <w:proofErr w:type="spellEnd"/>
      <w:r w:rsidRPr="00EE17C7">
        <w:rPr>
          <w:rFonts w:cstheme="minorHAnsi"/>
          <w:i/>
          <w:sz w:val="24"/>
          <w:szCs w:val="24"/>
        </w:rPr>
        <w:t xml:space="preserve"> is </w:t>
      </w:r>
      <w:proofErr w:type="spellStart"/>
      <w:r w:rsidRPr="00EE17C7">
        <w:rPr>
          <w:rFonts w:cstheme="minorHAnsi"/>
          <w:i/>
          <w:sz w:val="24"/>
          <w:szCs w:val="24"/>
        </w:rPr>
        <w:t>ar</w:t>
      </w:r>
      <w:proofErr w:type="spellEnd"/>
      <w:r w:rsidRPr="00EE17C7">
        <w:rPr>
          <w:rFonts w:cstheme="minorHAnsi"/>
          <w:i/>
          <w:sz w:val="24"/>
          <w:szCs w:val="24"/>
        </w:rPr>
        <w:t xml:space="preserve"> </w:t>
      </w:r>
      <w:proofErr w:type="spellStart"/>
      <w:r w:rsidRPr="00EE17C7">
        <w:rPr>
          <w:rFonts w:cstheme="minorHAnsi"/>
          <w:i/>
          <w:sz w:val="24"/>
          <w:szCs w:val="24"/>
        </w:rPr>
        <w:t>bhás</w:t>
      </w:r>
      <w:proofErr w:type="spellEnd"/>
      <w:r w:rsidRPr="00EE17C7">
        <w:rPr>
          <w:rFonts w:cstheme="minorHAnsi"/>
          <w:i/>
          <w:sz w:val="24"/>
          <w:szCs w:val="24"/>
        </w:rPr>
        <w:t>,</w:t>
      </w:r>
    </w:p>
    <w:p w14:paraId="4560E1AF" w14:textId="77777777" w:rsidR="008C383B" w:rsidRPr="00EE17C7" w:rsidRDefault="008C383B" w:rsidP="00EE17C7">
      <w:pPr>
        <w:spacing w:line="240" w:lineRule="auto"/>
        <w:jc w:val="center"/>
        <w:rPr>
          <w:rFonts w:cstheme="minorHAnsi"/>
          <w:i/>
          <w:sz w:val="24"/>
          <w:szCs w:val="24"/>
        </w:rPr>
      </w:pPr>
      <w:r w:rsidRPr="00EE17C7">
        <w:rPr>
          <w:rFonts w:cstheme="minorHAnsi"/>
          <w:i/>
          <w:sz w:val="24"/>
          <w:szCs w:val="24"/>
        </w:rPr>
        <w:t xml:space="preserve">Is é </w:t>
      </w:r>
      <w:proofErr w:type="spellStart"/>
      <w:r w:rsidRPr="00EE17C7">
        <w:rPr>
          <w:rFonts w:cstheme="minorHAnsi"/>
          <w:i/>
          <w:sz w:val="24"/>
          <w:szCs w:val="24"/>
        </w:rPr>
        <w:t>Íosa</w:t>
      </w:r>
      <w:proofErr w:type="spellEnd"/>
      <w:r w:rsidRPr="00EE17C7">
        <w:rPr>
          <w:rFonts w:cstheme="minorHAnsi"/>
          <w:i/>
          <w:sz w:val="24"/>
          <w:szCs w:val="24"/>
        </w:rPr>
        <w:t xml:space="preserve">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aoibhneas</w:t>
      </w:r>
      <w:proofErr w:type="spellEnd"/>
      <w:r w:rsidRPr="00EE17C7">
        <w:rPr>
          <w:rFonts w:cstheme="minorHAnsi"/>
          <w:i/>
          <w:sz w:val="24"/>
          <w:szCs w:val="24"/>
        </w:rPr>
        <w:t xml:space="preserve">, </w:t>
      </w:r>
      <w:proofErr w:type="spellStart"/>
      <w:r w:rsidRPr="00EE17C7">
        <w:rPr>
          <w:rFonts w:cstheme="minorHAnsi"/>
          <w:i/>
          <w:sz w:val="24"/>
          <w:szCs w:val="24"/>
        </w:rPr>
        <w:t>mo</w:t>
      </w:r>
      <w:proofErr w:type="spellEnd"/>
      <w:r w:rsidRPr="00EE17C7">
        <w:rPr>
          <w:rFonts w:cstheme="minorHAnsi"/>
          <w:i/>
          <w:sz w:val="24"/>
          <w:szCs w:val="24"/>
        </w:rPr>
        <w:t xml:space="preserve"> </w:t>
      </w:r>
      <w:proofErr w:type="spellStart"/>
      <w:r w:rsidRPr="00EE17C7">
        <w:rPr>
          <w:rFonts w:cstheme="minorHAnsi"/>
          <w:i/>
          <w:sz w:val="24"/>
          <w:szCs w:val="24"/>
        </w:rPr>
        <w:t>sheasamh</w:t>
      </w:r>
      <w:proofErr w:type="spellEnd"/>
      <w:r w:rsidRPr="00EE17C7">
        <w:rPr>
          <w:rFonts w:cstheme="minorHAnsi"/>
          <w:i/>
          <w:sz w:val="24"/>
          <w:szCs w:val="24"/>
        </w:rPr>
        <w:t xml:space="preserve"> de </w:t>
      </w:r>
      <w:proofErr w:type="spellStart"/>
      <w:r w:rsidRPr="00EE17C7">
        <w:rPr>
          <w:rFonts w:cstheme="minorHAnsi"/>
          <w:i/>
          <w:sz w:val="24"/>
          <w:szCs w:val="24"/>
        </w:rPr>
        <w:t>ghnáth</w:t>
      </w:r>
      <w:proofErr w:type="spellEnd"/>
      <w:r w:rsidRPr="00EE17C7">
        <w:rPr>
          <w:rFonts w:cstheme="minorHAnsi"/>
          <w:i/>
          <w:sz w:val="24"/>
          <w:szCs w:val="24"/>
        </w:rPr>
        <w:t>,</w:t>
      </w:r>
    </w:p>
    <w:p w14:paraId="30BED5A9" w14:textId="77777777" w:rsidR="008C383B" w:rsidRPr="00EE17C7" w:rsidRDefault="008C383B" w:rsidP="00EE17C7">
      <w:pPr>
        <w:spacing w:after="0" w:line="240" w:lineRule="auto"/>
        <w:jc w:val="center"/>
        <w:rPr>
          <w:rFonts w:cstheme="minorHAnsi"/>
          <w:i/>
          <w:sz w:val="24"/>
          <w:szCs w:val="24"/>
        </w:rPr>
      </w:pPr>
      <w:r w:rsidRPr="00EE17C7">
        <w:rPr>
          <w:rFonts w:cstheme="minorHAnsi"/>
          <w:i/>
          <w:sz w:val="24"/>
          <w:szCs w:val="24"/>
        </w:rPr>
        <w:t xml:space="preserve">Is a </w:t>
      </w:r>
      <w:proofErr w:type="spellStart"/>
      <w:r w:rsidRPr="00EE17C7">
        <w:rPr>
          <w:rFonts w:cstheme="minorHAnsi"/>
          <w:i/>
          <w:sz w:val="24"/>
          <w:szCs w:val="24"/>
        </w:rPr>
        <w:t>Íosa</w:t>
      </w:r>
      <w:proofErr w:type="spellEnd"/>
      <w:r w:rsidRPr="00EE17C7">
        <w:rPr>
          <w:rFonts w:cstheme="minorHAnsi"/>
          <w:i/>
          <w:sz w:val="24"/>
          <w:szCs w:val="24"/>
        </w:rPr>
        <w:t xml:space="preserve">, a </w:t>
      </w:r>
      <w:proofErr w:type="spellStart"/>
      <w:r w:rsidRPr="00EE17C7">
        <w:rPr>
          <w:rFonts w:cstheme="minorHAnsi"/>
          <w:i/>
          <w:sz w:val="24"/>
          <w:szCs w:val="24"/>
        </w:rPr>
        <w:t>Dhia</w:t>
      </w:r>
      <w:proofErr w:type="spellEnd"/>
      <w:r w:rsidRPr="00EE17C7">
        <w:rPr>
          <w:rFonts w:cstheme="minorHAnsi"/>
          <w:i/>
          <w:sz w:val="24"/>
          <w:szCs w:val="24"/>
        </w:rPr>
        <w:t xml:space="preserve"> </w:t>
      </w:r>
      <w:proofErr w:type="spellStart"/>
      <w:r w:rsidRPr="00EE17C7">
        <w:rPr>
          <w:rFonts w:cstheme="minorHAnsi"/>
          <w:i/>
          <w:sz w:val="24"/>
          <w:szCs w:val="24"/>
        </w:rPr>
        <w:t>dhílis</w:t>
      </w:r>
      <w:proofErr w:type="spellEnd"/>
      <w:r w:rsidRPr="00EE17C7">
        <w:rPr>
          <w:rFonts w:cstheme="minorHAnsi"/>
          <w:i/>
          <w:sz w:val="24"/>
          <w:szCs w:val="24"/>
        </w:rPr>
        <w:t xml:space="preserve">, </w:t>
      </w:r>
      <w:proofErr w:type="spellStart"/>
      <w:r w:rsidRPr="00EE17C7">
        <w:rPr>
          <w:rFonts w:cstheme="minorHAnsi"/>
          <w:i/>
          <w:sz w:val="24"/>
          <w:szCs w:val="24"/>
        </w:rPr>
        <w:t>ná</w:t>
      </w:r>
      <w:proofErr w:type="spellEnd"/>
      <w:r w:rsidRPr="00EE17C7">
        <w:rPr>
          <w:rFonts w:cstheme="minorHAnsi"/>
          <w:i/>
          <w:sz w:val="24"/>
          <w:szCs w:val="24"/>
        </w:rPr>
        <w:t xml:space="preserve"> scar </w:t>
      </w:r>
      <w:proofErr w:type="spellStart"/>
      <w:r w:rsidRPr="00EE17C7">
        <w:rPr>
          <w:rFonts w:cstheme="minorHAnsi"/>
          <w:i/>
          <w:sz w:val="24"/>
          <w:szCs w:val="24"/>
        </w:rPr>
        <w:t>liom</w:t>
      </w:r>
      <w:proofErr w:type="spellEnd"/>
      <w:r w:rsidRPr="00EE17C7">
        <w:rPr>
          <w:rFonts w:cstheme="minorHAnsi"/>
          <w:i/>
          <w:sz w:val="24"/>
          <w:szCs w:val="24"/>
        </w:rPr>
        <w:t xml:space="preserve"> go </w:t>
      </w:r>
      <w:proofErr w:type="spellStart"/>
      <w:r w:rsidRPr="00EE17C7">
        <w:rPr>
          <w:rFonts w:cstheme="minorHAnsi"/>
          <w:i/>
          <w:sz w:val="24"/>
          <w:szCs w:val="24"/>
        </w:rPr>
        <w:t>bráth</w:t>
      </w:r>
      <w:proofErr w:type="spellEnd"/>
      <w:r w:rsidRPr="00EE17C7">
        <w:rPr>
          <w:rFonts w:cstheme="minorHAnsi"/>
          <w:i/>
          <w:sz w:val="24"/>
          <w:szCs w:val="24"/>
        </w:rPr>
        <w:t>.</w:t>
      </w:r>
    </w:p>
    <w:p w14:paraId="33DB6673" w14:textId="77777777" w:rsidR="008C383B" w:rsidRPr="00EE17C7" w:rsidRDefault="008C383B" w:rsidP="00EE17C7">
      <w:pPr>
        <w:spacing w:line="240" w:lineRule="auto"/>
        <w:rPr>
          <w:rFonts w:cstheme="minorHAnsi"/>
          <w:i/>
          <w:sz w:val="24"/>
          <w:szCs w:val="24"/>
        </w:rPr>
      </w:pPr>
    </w:p>
    <w:p w14:paraId="02F60BDE"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lastRenderedPageBreak/>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go </w:t>
      </w:r>
      <w:proofErr w:type="spellStart"/>
      <w:r w:rsidRPr="00EE17C7">
        <w:rPr>
          <w:rFonts w:cstheme="minorHAnsi"/>
          <w:i/>
          <w:sz w:val="24"/>
          <w:szCs w:val="24"/>
        </w:rPr>
        <w:t>síoraí</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chroí</w:t>
      </w:r>
      <w:proofErr w:type="spellEnd"/>
      <w:r w:rsidRPr="00EE17C7">
        <w:rPr>
          <w:rFonts w:cstheme="minorHAnsi"/>
          <w:i/>
          <w:sz w:val="24"/>
          <w:szCs w:val="24"/>
        </w:rPr>
        <w:t xml:space="preserve"> is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bhéal</w:t>
      </w:r>
      <w:proofErr w:type="spellEnd"/>
      <w:r w:rsidRPr="00EE17C7">
        <w:rPr>
          <w:rFonts w:cstheme="minorHAnsi"/>
          <w:i/>
          <w:sz w:val="24"/>
          <w:szCs w:val="24"/>
        </w:rPr>
        <w:t>,</w:t>
      </w:r>
    </w:p>
    <w:p w14:paraId="3431FF11"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go </w:t>
      </w:r>
      <w:proofErr w:type="spellStart"/>
      <w:r w:rsidRPr="00EE17C7">
        <w:rPr>
          <w:rFonts w:cstheme="minorHAnsi"/>
          <w:i/>
          <w:sz w:val="24"/>
          <w:szCs w:val="24"/>
        </w:rPr>
        <w:t>síoraí</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thuiscint</w:t>
      </w:r>
      <w:proofErr w:type="spellEnd"/>
      <w:r w:rsidRPr="00EE17C7">
        <w:rPr>
          <w:rFonts w:cstheme="minorHAnsi"/>
          <w:i/>
          <w:sz w:val="24"/>
          <w:szCs w:val="24"/>
        </w:rPr>
        <w:t xml:space="preserve"> is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mhéin</w:t>
      </w:r>
      <w:proofErr w:type="spellEnd"/>
      <w:r w:rsidRPr="00EE17C7">
        <w:rPr>
          <w:rFonts w:cstheme="minorHAnsi"/>
          <w:i/>
          <w:sz w:val="24"/>
          <w:szCs w:val="24"/>
        </w:rPr>
        <w:t>,</w:t>
      </w:r>
    </w:p>
    <w:p w14:paraId="7D130A96" w14:textId="77777777" w:rsidR="008C383B" w:rsidRPr="00EE17C7" w:rsidRDefault="008C383B" w:rsidP="00EE17C7">
      <w:pPr>
        <w:spacing w:line="240" w:lineRule="auto"/>
        <w:jc w:val="center"/>
        <w:rPr>
          <w:rFonts w:cstheme="minorHAnsi"/>
          <w:i/>
          <w:sz w:val="24"/>
          <w:szCs w:val="24"/>
        </w:rPr>
      </w:pPr>
      <w:proofErr w:type="spellStart"/>
      <w:r w:rsidRPr="00EE17C7">
        <w:rPr>
          <w:rFonts w:cstheme="minorHAnsi"/>
          <w:i/>
          <w:sz w:val="24"/>
          <w:szCs w:val="24"/>
        </w:rPr>
        <w:t>Bí</w:t>
      </w:r>
      <w:proofErr w:type="spellEnd"/>
      <w:r w:rsidRPr="00EE17C7">
        <w:rPr>
          <w:rFonts w:cstheme="minorHAnsi"/>
          <w:i/>
          <w:sz w:val="24"/>
          <w:szCs w:val="24"/>
        </w:rPr>
        <w:t xml:space="preserve">, a </w:t>
      </w:r>
      <w:proofErr w:type="spellStart"/>
      <w:r w:rsidRPr="00EE17C7">
        <w:rPr>
          <w:rFonts w:cstheme="minorHAnsi"/>
          <w:i/>
          <w:sz w:val="24"/>
          <w:szCs w:val="24"/>
        </w:rPr>
        <w:t>Íosa</w:t>
      </w:r>
      <w:proofErr w:type="spellEnd"/>
      <w:r w:rsidRPr="00EE17C7">
        <w:rPr>
          <w:rFonts w:cstheme="minorHAnsi"/>
          <w:i/>
          <w:sz w:val="24"/>
          <w:szCs w:val="24"/>
        </w:rPr>
        <w:t xml:space="preserve">, go </w:t>
      </w:r>
      <w:proofErr w:type="spellStart"/>
      <w:r w:rsidRPr="00EE17C7">
        <w:rPr>
          <w:rFonts w:cstheme="minorHAnsi"/>
          <w:i/>
          <w:sz w:val="24"/>
          <w:szCs w:val="24"/>
        </w:rPr>
        <w:t>síoraí</w:t>
      </w:r>
      <w:proofErr w:type="spellEnd"/>
      <w:r w:rsidRPr="00EE17C7">
        <w:rPr>
          <w:rFonts w:cstheme="minorHAnsi"/>
          <w:i/>
          <w:sz w:val="24"/>
          <w:szCs w:val="24"/>
        </w:rPr>
        <w:t xml:space="preserve"> </w:t>
      </w:r>
      <w:proofErr w:type="spellStart"/>
      <w:r w:rsidRPr="00EE17C7">
        <w:rPr>
          <w:rFonts w:cstheme="minorHAnsi"/>
          <w:i/>
          <w:sz w:val="24"/>
          <w:szCs w:val="24"/>
        </w:rPr>
        <w:t>im</w:t>
      </w:r>
      <w:proofErr w:type="spellEnd"/>
      <w:r w:rsidRPr="00EE17C7">
        <w:rPr>
          <w:rFonts w:cstheme="minorHAnsi"/>
          <w:i/>
          <w:sz w:val="24"/>
          <w:szCs w:val="24"/>
        </w:rPr>
        <w:t xml:space="preserve">’  </w:t>
      </w:r>
      <w:proofErr w:type="spellStart"/>
      <w:r w:rsidRPr="00EE17C7">
        <w:rPr>
          <w:rFonts w:cstheme="minorHAnsi"/>
          <w:i/>
          <w:sz w:val="24"/>
          <w:szCs w:val="24"/>
        </w:rPr>
        <w:t>mheabhair</w:t>
      </w:r>
      <w:proofErr w:type="spellEnd"/>
      <w:r w:rsidRPr="00EE17C7">
        <w:rPr>
          <w:rFonts w:cstheme="minorHAnsi"/>
          <w:i/>
          <w:sz w:val="24"/>
          <w:szCs w:val="24"/>
        </w:rPr>
        <w:t xml:space="preserve"> mar </w:t>
      </w:r>
      <w:proofErr w:type="spellStart"/>
      <w:r w:rsidRPr="00EE17C7">
        <w:rPr>
          <w:rFonts w:cstheme="minorHAnsi"/>
          <w:i/>
          <w:sz w:val="24"/>
          <w:szCs w:val="24"/>
        </w:rPr>
        <w:t>léann</w:t>
      </w:r>
      <w:proofErr w:type="spellEnd"/>
      <w:r w:rsidRPr="00EE17C7">
        <w:rPr>
          <w:rFonts w:cstheme="minorHAnsi"/>
          <w:i/>
          <w:sz w:val="24"/>
          <w:szCs w:val="24"/>
        </w:rPr>
        <w:t>,</w:t>
      </w:r>
    </w:p>
    <w:p w14:paraId="5E8A2469" w14:textId="77777777" w:rsidR="008C383B" w:rsidRPr="00EE17C7" w:rsidRDefault="008C383B" w:rsidP="00EE17C7">
      <w:pPr>
        <w:spacing w:line="240" w:lineRule="auto"/>
        <w:jc w:val="center"/>
        <w:rPr>
          <w:rFonts w:cstheme="minorHAnsi"/>
          <w:i/>
          <w:sz w:val="24"/>
          <w:szCs w:val="24"/>
        </w:rPr>
      </w:pPr>
      <w:r w:rsidRPr="00EE17C7">
        <w:rPr>
          <w:rFonts w:cstheme="minorHAnsi"/>
          <w:i/>
          <w:sz w:val="24"/>
          <w:szCs w:val="24"/>
        </w:rPr>
        <w:t xml:space="preserve">Is a </w:t>
      </w:r>
      <w:proofErr w:type="spellStart"/>
      <w:r w:rsidRPr="00EE17C7">
        <w:rPr>
          <w:rFonts w:cstheme="minorHAnsi"/>
          <w:i/>
          <w:sz w:val="24"/>
          <w:szCs w:val="24"/>
        </w:rPr>
        <w:t>Íosa</w:t>
      </w:r>
      <w:proofErr w:type="spellEnd"/>
      <w:r w:rsidRPr="00EE17C7">
        <w:rPr>
          <w:rFonts w:cstheme="minorHAnsi"/>
          <w:i/>
          <w:sz w:val="24"/>
          <w:szCs w:val="24"/>
        </w:rPr>
        <w:t xml:space="preserve">, a </w:t>
      </w:r>
      <w:proofErr w:type="spellStart"/>
      <w:r w:rsidRPr="00EE17C7">
        <w:rPr>
          <w:rFonts w:cstheme="minorHAnsi"/>
          <w:i/>
          <w:sz w:val="24"/>
          <w:szCs w:val="24"/>
        </w:rPr>
        <w:t>Dhia</w:t>
      </w:r>
      <w:proofErr w:type="spellEnd"/>
      <w:r w:rsidRPr="00EE17C7">
        <w:rPr>
          <w:rFonts w:cstheme="minorHAnsi"/>
          <w:i/>
          <w:sz w:val="24"/>
          <w:szCs w:val="24"/>
        </w:rPr>
        <w:t xml:space="preserve"> </w:t>
      </w:r>
      <w:proofErr w:type="spellStart"/>
      <w:r w:rsidRPr="00EE17C7">
        <w:rPr>
          <w:rFonts w:cstheme="minorHAnsi"/>
          <w:i/>
          <w:sz w:val="24"/>
          <w:szCs w:val="24"/>
        </w:rPr>
        <w:t>dhílis</w:t>
      </w:r>
      <w:proofErr w:type="spellEnd"/>
      <w:r w:rsidRPr="00EE17C7">
        <w:rPr>
          <w:rFonts w:cstheme="minorHAnsi"/>
          <w:i/>
          <w:sz w:val="24"/>
          <w:szCs w:val="24"/>
        </w:rPr>
        <w:t xml:space="preserve">, </w:t>
      </w:r>
      <w:proofErr w:type="spellStart"/>
      <w:r w:rsidRPr="00EE17C7">
        <w:rPr>
          <w:rFonts w:cstheme="minorHAnsi"/>
          <w:i/>
          <w:sz w:val="24"/>
          <w:szCs w:val="24"/>
        </w:rPr>
        <w:t>ná</w:t>
      </w:r>
      <w:proofErr w:type="spellEnd"/>
      <w:r w:rsidRPr="00EE17C7">
        <w:rPr>
          <w:rFonts w:cstheme="minorHAnsi"/>
          <w:i/>
          <w:sz w:val="24"/>
          <w:szCs w:val="24"/>
        </w:rPr>
        <w:t xml:space="preserve"> </w:t>
      </w:r>
      <w:proofErr w:type="spellStart"/>
      <w:r w:rsidRPr="00EE17C7">
        <w:rPr>
          <w:rFonts w:cstheme="minorHAnsi"/>
          <w:i/>
          <w:sz w:val="24"/>
          <w:szCs w:val="24"/>
        </w:rPr>
        <w:t>fág</w:t>
      </w:r>
      <w:proofErr w:type="spellEnd"/>
      <w:r w:rsidRPr="00EE17C7">
        <w:rPr>
          <w:rFonts w:cstheme="minorHAnsi"/>
          <w:i/>
          <w:sz w:val="24"/>
          <w:szCs w:val="24"/>
        </w:rPr>
        <w:t xml:space="preserve"> </w:t>
      </w:r>
      <w:proofErr w:type="spellStart"/>
      <w:r w:rsidRPr="00EE17C7">
        <w:rPr>
          <w:rFonts w:cstheme="minorHAnsi"/>
          <w:i/>
          <w:sz w:val="24"/>
          <w:szCs w:val="24"/>
        </w:rPr>
        <w:t>mé</w:t>
      </w:r>
      <w:proofErr w:type="spellEnd"/>
      <w:r w:rsidRPr="00EE17C7">
        <w:rPr>
          <w:rFonts w:cstheme="minorHAnsi"/>
          <w:i/>
          <w:sz w:val="24"/>
          <w:szCs w:val="24"/>
        </w:rPr>
        <w:t xml:space="preserve"> </w:t>
      </w:r>
      <w:proofErr w:type="spellStart"/>
      <w:r w:rsidRPr="00EE17C7">
        <w:rPr>
          <w:rFonts w:cstheme="minorHAnsi"/>
          <w:i/>
          <w:sz w:val="24"/>
          <w:szCs w:val="24"/>
        </w:rPr>
        <w:t>liom</w:t>
      </w:r>
      <w:proofErr w:type="spellEnd"/>
      <w:r w:rsidRPr="00EE17C7">
        <w:rPr>
          <w:rFonts w:cstheme="minorHAnsi"/>
          <w:i/>
          <w:sz w:val="24"/>
          <w:szCs w:val="24"/>
        </w:rPr>
        <w:t xml:space="preserve"> </w:t>
      </w:r>
      <w:proofErr w:type="spellStart"/>
      <w:r w:rsidRPr="00EE17C7">
        <w:rPr>
          <w:rFonts w:cstheme="minorHAnsi"/>
          <w:i/>
          <w:sz w:val="24"/>
          <w:szCs w:val="24"/>
        </w:rPr>
        <w:t>féin</w:t>
      </w:r>
      <w:proofErr w:type="spellEnd"/>
      <w:r w:rsidRPr="00EE17C7">
        <w:rPr>
          <w:rFonts w:cstheme="minorHAnsi"/>
          <w:i/>
          <w:sz w:val="24"/>
          <w:szCs w:val="24"/>
        </w:rPr>
        <w:t>.</w:t>
      </w:r>
    </w:p>
    <w:p w14:paraId="74A3BD2A" w14:textId="77777777" w:rsidR="008C383B" w:rsidRPr="007B7904" w:rsidRDefault="008C383B" w:rsidP="00EE17C7">
      <w:pPr>
        <w:spacing w:line="240" w:lineRule="auto"/>
        <w:jc w:val="center"/>
        <w:rPr>
          <w:rFonts w:cstheme="minorHAnsi"/>
          <w:i/>
          <w:sz w:val="20"/>
          <w:szCs w:val="20"/>
        </w:rPr>
      </w:pPr>
    </w:p>
    <w:p w14:paraId="489CD91C" w14:textId="5CCAF26B" w:rsidR="008C383B" w:rsidRPr="00EE17C7" w:rsidRDefault="00EE17C7" w:rsidP="00EE17C7">
      <w:pPr>
        <w:spacing w:line="240" w:lineRule="auto"/>
        <w:rPr>
          <w:rFonts w:cstheme="minorHAnsi"/>
          <w:b/>
          <w:bCs/>
          <w:i/>
          <w:sz w:val="16"/>
          <w:szCs w:val="16"/>
        </w:rPr>
      </w:pPr>
      <w:proofErr w:type="spellStart"/>
      <w:r w:rsidRPr="00EE17C7">
        <w:rPr>
          <w:rFonts w:cstheme="minorHAnsi"/>
          <w:b/>
          <w:bCs/>
          <w:i/>
          <w:sz w:val="16"/>
          <w:szCs w:val="16"/>
        </w:rPr>
        <w:t>Traidisiúnta</w:t>
      </w:r>
      <w:proofErr w:type="spellEnd"/>
      <w:r w:rsidRPr="00EE17C7">
        <w:rPr>
          <w:rFonts w:cstheme="minorHAnsi"/>
          <w:b/>
          <w:bCs/>
          <w:i/>
          <w:sz w:val="16"/>
          <w:szCs w:val="16"/>
        </w:rPr>
        <w:t>, Veritas</w:t>
      </w:r>
      <w:r w:rsidR="008C383B" w:rsidRPr="00EE17C7">
        <w:rPr>
          <w:rFonts w:cstheme="minorHAnsi"/>
          <w:b/>
          <w:bCs/>
          <w:i/>
          <w:sz w:val="16"/>
          <w:szCs w:val="16"/>
        </w:rPr>
        <w:t xml:space="preserve"> Hymnal  31</w:t>
      </w:r>
    </w:p>
    <w:p w14:paraId="4441F3E5" w14:textId="77777777" w:rsidR="008C383B" w:rsidRDefault="008C383B" w:rsidP="00EE17C7">
      <w:pPr>
        <w:spacing w:line="240" w:lineRule="auto"/>
        <w:jc w:val="center"/>
        <w:rPr>
          <w:b/>
          <w:i/>
          <w:sz w:val="32"/>
          <w:szCs w:val="32"/>
        </w:rPr>
      </w:pPr>
    </w:p>
    <w:p w14:paraId="543FDDEB" w14:textId="77777777" w:rsidR="00815FEA" w:rsidRDefault="00815FEA" w:rsidP="00EE17C7">
      <w:pPr>
        <w:spacing w:line="240" w:lineRule="auto"/>
        <w:rPr>
          <w:rFonts w:ascii="Calibri" w:eastAsia="Calibri" w:hAnsi="Calibri" w:cs="Times New Roman"/>
          <w:b/>
          <w:noProof/>
          <w:lang w:eastAsia="en-GB"/>
        </w:rPr>
      </w:pPr>
    </w:p>
    <w:p w14:paraId="107BFC2B" w14:textId="77777777" w:rsidR="00284AB9" w:rsidRDefault="00284AB9" w:rsidP="007B7904">
      <w:pPr>
        <w:spacing w:line="240" w:lineRule="auto"/>
        <w:rPr>
          <w:rFonts w:ascii="Calibri" w:eastAsia="Calibri" w:hAnsi="Calibri" w:cs="Times New Roman"/>
          <w:b/>
          <w:noProof/>
          <w:lang w:eastAsia="en-GB"/>
        </w:rPr>
      </w:pPr>
    </w:p>
    <w:p w14:paraId="45F0A8E0" w14:textId="77777777" w:rsidR="00284AB9" w:rsidRDefault="00284AB9" w:rsidP="00284AB9">
      <w:pPr>
        <w:rPr>
          <w:rFonts w:ascii="Calibri" w:eastAsia="Calibri" w:hAnsi="Calibri" w:cs="Times New Roman"/>
          <w:b/>
          <w:noProof/>
          <w:lang w:eastAsia="en-GB"/>
        </w:rPr>
      </w:pPr>
    </w:p>
    <w:p w14:paraId="2316582F" w14:textId="77777777" w:rsidR="00864150" w:rsidRDefault="00864150" w:rsidP="005B3BA1">
      <w:pPr>
        <w:spacing w:after="0"/>
        <w:jc w:val="both"/>
        <w:rPr>
          <w:rFonts w:ascii="Calibri" w:eastAsia="Calibri" w:hAnsi="Calibri" w:cs="Times New Roman"/>
          <w:bCs/>
          <w:noProof/>
          <w:lang w:eastAsia="en-GB"/>
        </w:rPr>
      </w:pPr>
    </w:p>
    <w:p w14:paraId="170742BA" w14:textId="77777777" w:rsidR="00864150" w:rsidRDefault="00864150" w:rsidP="005B3BA1">
      <w:pPr>
        <w:spacing w:after="0"/>
        <w:jc w:val="both"/>
        <w:rPr>
          <w:rFonts w:ascii="Calibri" w:eastAsia="Calibri" w:hAnsi="Calibri" w:cs="Times New Roman"/>
          <w:bCs/>
          <w:noProof/>
          <w:lang w:eastAsia="en-GB"/>
        </w:rPr>
      </w:pPr>
    </w:p>
    <w:p w14:paraId="30B6CCBE" w14:textId="77777777" w:rsidR="00864150" w:rsidRDefault="00864150" w:rsidP="005B3BA1">
      <w:pPr>
        <w:spacing w:after="0"/>
        <w:jc w:val="both"/>
        <w:rPr>
          <w:rFonts w:ascii="Calibri" w:eastAsia="Calibri" w:hAnsi="Calibri" w:cs="Times New Roman"/>
          <w:bCs/>
          <w:noProof/>
          <w:lang w:eastAsia="en-GB"/>
        </w:rPr>
      </w:pPr>
    </w:p>
    <w:p w14:paraId="02B2CF25" w14:textId="77777777" w:rsidR="00864150" w:rsidRDefault="00864150" w:rsidP="005B3BA1">
      <w:pPr>
        <w:spacing w:after="0"/>
        <w:jc w:val="both"/>
        <w:rPr>
          <w:rFonts w:ascii="Calibri" w:eastAsia="Calibri" w:hAnsi="Calibri" w:cs="Times New Roman"/>
          <w:bCs/>
          <w:noProof/>
          <w:lang w:eastAsia="en-GB"/>
        </w:rPr>
      </w:pPr>
    </w:p>
    <w:p w14:paraId="3608AF65" w14:textId="77777777" w:rsidR="00864150" w:rsidRDefault="00864150" w:rsidP="005B3BA1">
      <w:pPr>
        <w:spacing w:after="0"/>
        <w:jc w:val="both"/>
        <w:rPr>
          <w:rFonts w:ascii="Calibri" w:eastAsia="Calibri" w:hAnsi="Calibri" w:cs="Times New Roman"/>
          <w:bCs/>
          <w:noProof/>
          <w:lang w:eastAsia="en-GB"/>
        </w:rPr>
      </w:pPr>
    </w:p>
    <w:p w14:paraId="00AA1DC0" w14:textId="77777777" w:rsidR="00864150" w:rsidRDefault="00864150" w:rsidP="005B3BA1">
      <w:pPr>
        <w:spacing w:after="0"/>
        <w:jc w:val="both"/>
        <w:rPr>
          <w:rFonts w:ascii="Calibri" w:eastAsia="Calibri" w:hAnsi="Calibri" w:cs="Times New Roman"/>
          <w:bCs/>
          <w:noProof/>
          <w:lang w:eastAsia="en-GB"/>
        </w:rPr>
      </w:pPr>
    </w:p>
    <w:p w14:paraId="5F0DF426" w14:textId="77777777" w:rsidR="00864150" w:rsidRDefault="00864150" w:rsidP="005B3BA1">
      <w:pPr>
        <w:spacing w:after="0"/>
        <w:jc w:val="both"/>
        <w:rPr>
          <w:rFonts w:ascii="Calibri" w:eastAsia="Calibri" w:hAnsi="Calibri" w:cs="Times New Roman"/>
          <w:bCs/>
          <w:noProof/>
          <w:lang w:eastAsia="en-GB"/>
        </w:rPr>
      </w:pPr>
    </w:p>
    <w:p w14:paraId="4AF20CAF" w14:textId="31A029EA" w:rsidR="00AB1D61" w:rsidRDefault="00AB1D61" w:rsidP="0005796A">
      <w:pPr>
        <w:jc w:val="both"/>
        <w:rPr>
          <w:rFonts w:ascii="Calibri" w:eastAsia="Calibri" w:hAnsi="Calibri" w:cs="Times New Roman"/>
          <w:bCs/>
          <w:noProof/>
          <w:lang w:eastAsia="en-GB"/>
        </w:rPr>
      </w:pPr>
    </w:p>
    <w:p w14:paraId="5E50CB0E" w14:textId="77777777" w:rsidR="00AB1D61" w:rsidRPr="0005796A" w:rsidRDefault="00AB1D61" w:rsidP="0005796A">
      <w:pPr>
        <w:jc w:val="both"/>
        <w:rPr>
          <w:rFonts w:ascii="Calibri" w:eastAsia="Calibri" w:hAnsi="Calibri" w:cs="Times New Roman"/>
          <w:bCs/>
          <w:noProof/>
          <w:lang w:eastAsia="en-GB"/>
        </w:rPr>
      </w:pPr>
    </w:p>
    <w:p w14:paraId="3E41A425" w14:textId="77777777" w:rsidR="0005796A" w:rsidRPr="0005796A" w:rsidRDefault="0005796A" w:rsidP="0005796A">
      <w:pPr>
        <w:jc w:val="both"/>
        <w:rPr>
          <w:rFonts w:ascii="Calibri" w:eastAsia="Calibri" w:hAnsi="Calibri" w:cs="Times New Roman"/>
          <w:bCs/>
          <w:noProof/>
          <w:lang w:eastAsia="en-GB"/>
        </w:rPr>
      </w:pPr>
    </w:p>
    <w:p w14:paraId="1D5E5A39" w14:textId="6D2DEAFF" w:rsidR="003D4CF8" w:rsidRDefault="003D4CF8" w:rsidP="009A4224">
      <w:pPr>
        <w:jc w:val="right"/>
      </w:pPr>
    </w:p>
    <w:sectPr w:rsidR="003D4C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A9BFE" w14:textId="77777777" w:rsidR="008A0603" w:rsidRDefault="008A0603" w:rsidP="00A03324">
      <w:pPr>
        <w:spacing w:after="0" w:line="240" w:lineRule="auto"/>
      </w:pPr>
      <w:r>
        <w:separator/>
      </w:r>
    </w:p>
  </w:endnote>
  <w:endnote w:type="continuationSeparator" w:id="0">
    <w:p w14:paraId="447826B5" w14:textId="77777777" w:rsidR="008A0603" w:rsidRDefault="008A0603" w:rsidP="00A0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Cyrl">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AD8FF" w14:textId="77777777" w:rsidR="008A0603" w:rsidRDefault="008A0603" w:rsidP="00A03324">
      <w:pPr>
        <w:spacing w:after="0" w:line="240" w:lineRule="auto"/>
      </w:pPr>
      <w:r>
        <w:separator/>
      </w:r>
    </w:p>
  </w:footnote>
  <w:footnote w:type="continuationSeparator" w:id="0">
    <w:p w14:paraId="2D5166FB" w14:textId="77777777" w:rsidR="008A0603" w:rsidRDefault="008A0603" w:rsidP="00A03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F00CB"/>
    <w:multiLevelType w:val="multilevel"/>
    <w:tmpl w:val="4F32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91F92"/>
    <w:multiLevelType w:val="hybridMultilevel"/>
    <w:tmpl w:val="DC0E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8E4C07"/>
    <w:multiLevelType w:val="hybridMultilevel"/>
    <w:tmpl w:val="E258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F40B2F"/>
    <w:multiLevelType w:val="hybridMultilevel"/>
    <w:tmpl w:val="91AC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DF32EA"/>
    <w:multiLevelType w:val="multilevel"/>
    <w:tmpl w:val="CE44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224"/>
    <w:rsid w:val="000118B8"/>
    <w:rsid w:val="00030347"/>
    <w:rsid w:val="00041B09"/>
    <w:rsid w:val="0005796A"/>
    <w:rsid w:val="0009153E"/>
    <w:rsid w:val="000A2042"/>
    <w:rsid w:val="000B0896"/>
    <w:rsid w:val="000D2A83"/>
    <w:rsid w:val="000D65FF"/>
    <w:rsid w:val="000E098D"/>
    <w:rsid w:val="000E3FB8"/>
    <w:rsid w:val="000E63A8"/>
    <w:rsid w:val="00120144"/>
    <w:rsid w:val="00126BEF"/>
    <w:rsid w:val="00141A17"/>
    <w:rsid w:val="001C0A80"/>
    <w:rsid w:val="001C4971"/>
    <w:rsid w:val="001E68BF"/>
    <w:rsid w:val="00205ECC"/>
    <w:rsid w:val="00281F1A"/>
    <w:rsid w:val="00284AB9"/>
    <w:rsid w:val="002A27A9"/>
    <w:rsid w:val="002D2B2D"/>
    <w:rsid w:val="00395001"/>
    <w:rsid w:val="003B0FE1"/>
    <w:rsid w:val="003B5499"/>
    <w:rsid w:val="003D2BAA"/>
    <w:rsid w:val="003D4060"/>
    <w:rsid w:val="003D4CF8"/>
    <w:rsid w:val="003E5E39"/>
    <w:rsid w:val="003F4864"/>
    <w:rsid w:val="00406076"/>
    <w:rsid w:val="00422045"/>
    <w:rsid w:val="00435EB9"/>
    <w:rsid w:val="0044639C"/>
    <w:rsid w:val="0045052E"/>
    <w:rsid w:val="00450C72"/>
    <w:rsid w:val="0046765A"/>
    <w:rsid w:val="00473575"/>
    <w:rsid w:val="004C38E8"/>
    <w:rsid w:val="00521BB3"/>
    <w:rsid w:val="00527963"/>
    <w:rsid w:val="005459E2"/>
    <w:rsid w:val="00585F68"/>
    <w:rsid w:val="005923A6"/>
    <w:rsid w:val="00594A8F"/>
    <w:rsid w:val="005A0C7C"/>
    <w:rsid w:val="005A2F2E"/>
    <w:rsid w:val="005B3BA1"/>
    <w:rsid w:val="005B681C"/>
    <w:rsid w:val="005E57D5"/>
    <w:rsid w:val="005F0C2F"/>
    <w:rsid w:val="005F478E"/>
    <w:rsid w:val="0064083C"/>
    <w:rsid w:val="00670706"/>
    <w:rsid w:val="00682985"/>
    <w:rsid w:val="0068369D"/>
    <w:rsid w:val="00684EEF"/>
    <w:rsid w:val="00706690"/>
    <w:rsid w:val="00754035"/>
    <w:rsid w:val="00777778"/>
    <w:rsid w:val="007B7904"/>
    <w:rsid w:val="007C0E6B"/>
    <w:rsid w:val="007E6E7E"/>
    <w:rsid w:val="00815FEA"/>
    <w:rsid w:val="0086048A"/>
    <w:rsid w:val="00863023"/>
    <w:rsid w:val="00864150"/>
    <w:rsid w:val="00875054"/>
    <w:rsid w:val="008A0603"/>
    <w:rsid w:val="008A3356"/>
    <w:rsid w:val="008C383B"/>
    <w:rsid w:val="0091409A"/>
    <w:rsid w:val="00944A7B"/>
    <w:rsid w:val="00990C18"/>
    <w:rsid w:val="009A4224"/>
    <w:rsid w:val="00A03324"/>
    <w:rsid w:val="00A41FB7"/>
    <w:rsid w:val="00A57466"/>
    <w:rsid w:val="00A83AD6"/>
    <w:rsid w:val="00AB1D61"/>
    <w:rsid w:val="00AB7D5F"/>
    <w:rsid w:val="00B107E0"/>
    <w:rsid w:val="00B3443C"/>
    <w:rsid w:val="00B43382"/>
    <w:rsid w:val="00B606E7"/>
    <w:rsid w:val="00B90305"/>
    <w:rsid w:val="00BB0F15"/>
    <w:rsid w:val="00BB5E5F"/>
    <w:rsid w:val="00BE638C"/>
    <w:rsid w:val="00BF2B47"/>
    <w:rsid w:val="00C10BB0"/>
    <w:rsid w:val="00C26103"/>
    <w:rsid w:val="00CA3128"/>
    <w:rsid w:val="00CB604E"/>
    <w:rsid w:val="00CB7D87"/>
    <w:rsid w:val="00CD1358"/>
    <w:rsid w:val="00CD385D"/>
    <w:rsid w:val="00CD5BA6"/>
    <w:rsid w:val="00CE05B0"/>
    <w:rsid w:val="00D04615"/>
    <w:rsid w:val="00D060AE"/>
    <w:rsid w:val="00D110EF"/>
    <w:rsid w:val="00D20CA1"/>
    <w:rsid w:val="00D41F66"/>
    <w:rsid w:val="00DB4E5B"/>
    <w:rsid w:val="00DC72D9"/>
    <w:rsid w:val="00DD7D20"/>
    <w:rsid w:val="00DE79E8"/>
    <w:rsid w:val="00E209CB"/>
    <w:rsid w:val="00E24AD4"/>
    <w:rsid w:val="00E61AEE"/>
    <w:rsid w:val="00E71E57"/>
    <w:rsid w:val="00E94E9A"/>
    <w:rsid w:val="00EA7A8F"/>
    <w:rsid w:val="00EE17C7"/>
    <w:rsid w:val="00EE54EA"/>
    <w:rsid w:val="00F06A9C"/>
    <w:rsid w:val="00F16A67"/>
    <w:rsid w:val="00F250F5"/>
    <w:rsid w:val="00F37EC7"/>
    <w:rsid w:val="00F65B3A"/>
    <w:rsid w:val="00FF537A"/>
    <w:rsid w:val="00FF6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37357"/>
  <w15:chartTrackingRefBased/>
  <w15:docId w15:val="{062AFF0A-58D0-4046-BBA2-2010E2DD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F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64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1D61"/>
    <w:rPr>
      <w:color w:val="0563C1" w:themeColor="hyperlink"/>
      <w:u w:val="single"/>
    </w:rPr>
  </w:style>
  <w:style w:type="character" w:styleId="UnresolvedMention">
    <w:name w:val="Unresolved Mention"/>
    <w:basedOn w:val="DefaultParagraphFont"/>
    <w:uiPriority w:val="99"/>
    <w:semiHidden/>
    <w:unhideWhenUsed/>
    <w:rsid w:val="00AB1D61"/>
    <w:rPr>
      <w:color w:val="605E5C"/>
      <w:shd w:val="clear" w:color="auto" w:fill="E1DFDD"/>
    </w:rPr>
  </w:style>
  <w:style w:type="character" w:styleId="FollowedHyperlink">
    <w:name w:val="FollowedHyperlink"/>
    <w:basedOn w:val="DefaultParagraphFont"/>
    <w:uiPriority w:val="99"/>
    <w:semiHidden/>
    <w:unhideWhenUsed/>
    <w:rsid w:val="00864150"/>
    <w:rPr>
      <w:color w:val="954F72" w:themeColor="followedHyperlink"/>
      <w:u w:val="single"/>
    </w:rPr>
  </w:style>
  <w:style w:type="paragraph" w:styleId="NormalWeb">
    <w:name w:val="Normal (Web)"/>
    <w:basedOn w:val="Normal"/>
    <w:uiPriority w:val="99"/>
    <w:semiHidden/>
    <w:unhideWhenUsed/>
    <w:rsid w:val="0086415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6415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324"/>
  </w:style>
  <w:style w:type="paragraph" w:styleId="Footer">
    <w:name w:val="footer"/>
    <w:basedOn w:val="Normal"/>
    <w:link w:val="FooterChar"/>
    <w:uiPriority w:val="99"/>
    <w:unhideWhenUsed/>
    <w:rsid w:val="00A0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324"/>
  </w:style>
  <w:style w:type="character" w:customStyle="1" w:styleId="Heading1Char">
    <w:name w:val="Heading 1 Char"/>
    <w:basedOn w:val="DefaultParagraphFont"/>
    <w:link w:val="Heading1"/>
    <w:uiPriority w:val="9"/>
    <w:rsid w:val="00281F1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E5E39"/>
    <w:pPr>
      <w:ind w:left="720"/>
      <w:contextualSpacing/>
    </w:pPr>
  </w:style>
  <w:style w:type="character" w:styleId="Strong">
    <w:name w:val="Strong"/>
    <w:basedOn w:val="DefaultParagraphFont"/>
    <w:uiPriority w:val="22"/>
    <w:qFormat/>
    <w:rsid w:val="00CD5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0675">
      <w:bodyDiv w:val="1"/>
      <w:marLeft w:val="0"/>
      <w:marRight w:val="0"/>
      <w:marTop w:val="0"/>
      <w:marBottom w:val="0"/>
      <w:divBdr>
        <w:top w:val="none" w:sz="0" w:space="0" w:color="auto"/>
        <w:left w:val="none" w:sz="0" w:space="0" w:color="auto"/>
        <w:bottom w:val="none" w:sz="0" w:space="0" w:color="auto"/>
        <w:right w:val="none" w:sz="0" w:space="0" w:color="auto"/>
      </w:divBdr>
    </w:div>
    <w:div w:id="121701968">
      <w:bodyDiv w:val="1"/>
      <w:marLeft w:val="0"/>
      <w:marRight w:val="0"/>
      <w:marTop w:val="0"/>
      <w:marBottom w:val="0"/>
      <w:divBdr>
        <w:top w:val="none" w:sz="0" w:space="0" w:color="auto"/>
        <w:left w:val="none" w:sz="0" w:space="0" w:color="auto"/>
        <w:bottom w:val="none" w:sz="0" w:space="0" w:color="auto"/>
        <w:right w:val="none" w:sz="0" w:space="0" w:color="auto"/>
      </w:divBdr>
    </w:div>
    <w:div w:id="157230661">
      <w:bodyDiv w:val="1"/>
      <w:marLeft w:val="0"/>
      <w:marRight w:val="0"/>
      <w:marTop w:val="0"/>
      <w:marBottom w:val="0"/>
      <w:divBdr>
        <w:top w:val="none" w:sz="0" w:space="0" w:color="auto"/>
        <w:left w:val="none" w:sz="0" w:space="0" w:color="auto"/>
        <w:bottom w:val="none" w:sz="0" w:space="0" w:color="auto"/>
        <w:right w:val="none" w:sz="0" w:space="0" w:color="auto"/>
      </w:divBdr>
    </w:div>
    <w:div w:id="163054422">
      <w:bodyDiv w:val="1"/>
      <w:marLeft w:val="0"/>
      <w:marRight w:val="0"/>
      <w:marTop w:val="0"/>
      <w:marBottom w:val="0"/>
      <w:divBdr>
        <w:top w:val="none" w:sz="0" w:space="0" w:color="auto"/>
        <w:left w:val="none" w:sz="0" w:space="0" w:color="auto"/>
        <w:bottom w:val="none" w:sz="0" w:space="0" w:color="auto"/>
        <w:right w:val="none" w:sz="0" w:space="0" w:color="auto"/>
      </w:divBdr>
    </w:div>
    <w:div w:id="227569268">
      <w:bodyDiv w:val="1"/>
      <w:marLeft w:val="0"/>
      <w:marRight w:val="0"/>
      <w:marTop w:val="0"/>
      <w:marBottom w:val="0"/>
      <w:divBdr>
        <w:top w:val="none" w:sz="0" w:space="0" w:color="auto"/>
        <w:left w:val="none" w:sz="0" w:space="0" w:color="auto"/>
        <w:bottom w:val="none" w:sz="0" w:space="0" w:color="auto"/>
        <w:right w:val="none" w:sz="0" w:space="0" w:color="auto"/>
      </w:divBdr>
    </w:div>
    <w:div w:id="296104493">
      <w:bodyDiv w:val="1"/>
      <w:marLeft w:val="0"/>
      <w:marRight w:val="0"/>
      <w:marTop w:val="0"/>
      <w:marBottom w:val="0"/>
      <w:divBdr>
        <w:top w:val="none" w:sz="0" w:space="0" w:color="auto"/>
        <w:left w:val="none" w:sz="0" w:space="0" w:color="auto"/>
        <w:bottom w:val="none" w:sz="0" w:space="0" w:color="auto"/>
        <w:right w:val="none" w:sz="0" w:space="0" w:color="auto"/>
      </w:divBdr>
    </w:div>
    <w:div w:id="302976216">
      <w:bodyDiv w:val="1"/>
      <w:marLeft w:val="0"/>
      <w:marRight w:val="0"/>
      <w:marTop w:val="0"/>
      <w:marBottom w:val="0"/>
      <w:divBdr>
        <w:top w:val="none" w:sz="0" w:space="0" w:color="auto"/>
        <w:left w:val="none" w:sz="0" w:space="0" w:color="auto"/>
        <w:bottom w:val="none" w:sz="0" w:space="0" w:color="auto"/>
        <w:right w:val="none" w:sz="0" w:space="0" w:color="auto"/>
      </w:divBdr>
    </w:div>
    <w:div w:id="336539706">
      <w:bodyDiv w:val="1"/>
      <w:marLeft w:val="0"/>
      <w:marRight w:val="0"/>
      <w:marTop w:val="0"/>
      <w:marBottom w:val="0"/>
      <w:divBdr>
        <w:top w:val="none" w:sz="0" w:space="0" w:color="auto"/>
        <w:left w:val="none" w:sz="0" w:space="0" w:color="auto"/>
        <w:bottom w:val="none" w:sz="0" w:space="0" w:color="auto"/>
        <w:right w:val="none" w:sz="0" w:space="0" w:color="auto"/>
      </w:divBdr>
    </w:div>
    <w:div w:id="362445718">
      <w:bodyDiv w:val="1"/>
      <w:marLeft w:val="0"/>
      <w:marRight w:val="0"/>
      <w:marTop w:val="0"/>
      <w:marBottom w:val="0"/>
      <w:divBdr>
        <w:top w:val="none" w:sz="0" w:space="0" w:color="auto"/>
        <w:left w:val="none" w:sz="0" w:space="0" w:color="auto"/>
        <w:bottom w:val="none" w:sz="0" w:space="0" w:color="auto"/>
        <w:right w:val="none" w:sz="0" w:space="0" w:color="auto"/>
      </w:divBdr>
    </w:div>
    <w:div w:id="381636436">
      <w:bodyDiv w:val="1"/>
      <w:marLeft w:val="0"/>
      <w:marRight w:val="0"/>
      <w:marTop w:val="0"/>
      <w:marBottom w:val="0"/>
      <w:divBdr>
        <w:top w:val="none" w:sz="0" w:space="0" w:color="auto"/>
        <w:left w:val="none" w:sz="0" w:space="0" w:color="auto"/>
        <w:bottom w:val="none" w:sz="0" w:space="0" w:color="auto"/>
        <w:right w:val="none" w:sz="0" w:space="0" w:color="auto"/>
      </w:divBdr>
    </w:div>
    <w:div w:id="387069085">
      <w:bodyDiv w:val="1"/>
      <w:marLeft w:val="0"/>
      <w:marRight w:val="0"/>
      <w:marTop w:val="0"/>
      <w:marBottom w:val="0"/>
      <w:divBdr>
        <w:top w:val="none" w:sz="0" w:space="0" w:color="auto"/>
        <w:left w:val="none" w:sz="0" w:space="0" w:color="auto"/>
        <w:bottom w:val="none" w:sz="0" w:space="0" w:color="auto"/>
        <w:right w:val="none" w:sz="0" w:space="0" w:color="auto"/>
      </w:divBdr>
    </w:div>
    <w:div w:id="392390025">
      <w:bodyDiv w:val="1"/>
      <w:marLeft w:val="0"/>
      <w:marRight w:val="0"/>
      <w:marTop w:val="0"/>
      <w:marBottom w:val="0"/>
      <w:divBdr>
        <w:top w:val="none" w:sz="0" w:space="0" w:color="auto"/>
        <w:left w:val="none" w:sz="0" w:space="0" w:color="auto"/>
        <w:bottom w:val="none" w:sz="0" w:space="0" w:color="auto"/>
        <w:right w:val="none" w:sz="0" w:space="0" w:color="auto"/>
      </w:divBdr>
    </w:div>
    <w:div w:id="413402172">
      <w:bodyDiv w:val="1"/>
      <w:marLeft w:val="0"/>
      <w:marRight w:val="0"/>
      <w:marTop w:val="0"/>
      <w:marBottom w:val="0"/>
      <w:divBdr>
        <w:top w:val="none" w:sz="0" w:space="0" w:color="auto"/>
        <w:left w:val="none" w:sz="0" w:space="0" w:color="auto"/>
        <w:bottom w:val="none" w:sz="0" w:space="0" w:color="auto"/>
        <w:right w:val="none" w:sz="0" w:space="0" w:color="auto"/>
      </w:divBdr>
    </w:div>
    <w:div w:id="463351763">
      <w:bodyDiv w:val="1"/>
      <w:marLeft w:val="0"/>
      <w:marRight w:val="0"/>
      <w:marTop w:val="0"/>
      <w:marBottom w:val="0"/>
      <w:divBdr>
        <w:top w:val="none" w:sz="0" w:space="0" w:color="auto"/>
        <w:left w:val="none" w:sz="0" w:space="0" w:color="auto"/>
        <w:bottom w:val="none" w:sz="0" w:space="0" w:color="auto"/>
        <w:right w:val="none" w:sz="0" w:space="0" w:color="auto"/>
      </w:divBdr>
    </w:div>
    <w:div w:id="483474064">
      <w:bodyDiv w:val="1"/>
      <w:marLeft w:val="0"/>
      <w:marRight w:val="0"/>
      <w:marTop w:val="0"/>
      <w:marBottom w:val="0"/>
      <w:divBdr>
        <w:top w:val="none" w:sz="0" w:space="0" w:color="auto"/>
        <w:left w:val="none" w:sz="0" w:space="0" w:color="auto"/>
        <w:bottom w:val="none" w:sz="0" w:space="0" w:color="auto"/>
        <w:right w:val="none" w:sz="0" w:space="0" w:color="auto"/>
      </w:divBdr>
    </w:div>
    <w:div w:id="490289884">
      <w:bodyDiv w:val="1"/>
      <w:marLeft w:val="0"/>
      <w:marRight w:val="0"/>
      <w:marTop w:val="0"/>
      <w:marBottom w:val="0"/>
      <w:divBdr>
        <w:top w:val="none" w:sz="0" w:space="0" w:color="auto"/>
        <w:left w:val="none" w:sz="0" w:space="0" w:color="auto"/>
        <w:bottom w:val="none" w:sz="0" w:space="0" w:color="auto"/>
        <w:right w:val="none" w:sz="0" w:space="0" w:color="auto"/>
      </w:divBdr>
    </w:div>
    <w:div w:id="594099112">
      <w:bodyDiv w:val="1"/>
      <w:marLeft w:val="0"/>
      <w:marRight w:val="0"/>
      <w:marTop w:val="0"/>
      <w:marBottom w:val="0"/>
      <w:divBdr>
        <w:top w:val="none" w:sz="0" w:space="0" w:color="auto"/>
        <w:left w:val="none" w:sz="0" w:space="0" w:color="auto"/>
        <w:bottom w:val="none" w:sz="0" w:space="0" w:color="auto"/>
        <w:right w:val="none" w:sz="0" w:space="0" w:color="auto"/>
      </w:divBdr>
    </w:div>
    <w:div w:id="596597724">
      <w:bodyDiv w:val="1"/>
      <w:marLeft w:val="0"/>
      <w:marRight w:val="0"/>
      <w:marTop w:val="0"/>
      <w:marBottom w:val="0"/>
      <w:divBdr>
        <w:top w:val="none" w:sz="0" w:space="0" w:color="auto"/>
        <w:left w:val="none" w:sz="0" w:space="0" w:color="auto"/>
        <w:bottom w:val="none" w:sz="0" w:space="0" w:color="auto"/>
        <w:right w:val="none" w:sz="0" w:space="0" w:color="auto"/>
      </w:divBdr>
    </w:div>
    <w:div w:id="633873514">
      <w:bodyDiv w:val="1"/>
      <w:marLeft w:val="0"/>
      <w:marRight w:val="0"/>
      <w:marTop w:val="0"/>
      <w:marBottom w:val="0"/>
      <w:divBdr>
        <w:top w:val="none" w:sz="0" w:space="0" w:color="auto"/>
        <w:left w:val="none" w:sz="0" w:space="0" w:color="auto"/>
        <w:bottom w:val="none" w:sz="0" w:space="0" w:color="auto"/>
        <w:right w:val="none" w:sz="0" w:space="0" w:color="auto"/>
      </w:divBdr>
    </w:div>
    <w:div w:id="734084666">
      <w:bodyDiv w:val="1"/>
      <w:marLeft w:val="0"/>
      <w:marRight w:val="0"/>
      <w:marTop w:val="0"/>
      <w:marBottom w:val="0"/>
      <w:divBdr>
        <w:top w:val="none" w:sz="0" w:space="0" w:color="auto"/>
        <w:left w:val="none" w:sz="0" w:space="0" w:color="auto"/>
        <w:bottom w:val="none" w:sz="0" w:space="0" w:color="auto"/>
        <w:right w:val="none" w:sz="0" w:space="0" w:color="auto"/>
      </w:divBdr>
    </w:div>
    <w:div w:id="790049324">
      <w:bodyDiv w:val="1"/>
      <w:marLeft w:val="0"/>
      <w:marRight w:val="0"/>
      <w:marTop w:val="0"/>
      <w:marBottom w:val="0"/>
      <w:divBdr>
        <w:top w:val="none" w:sz="0" w:space="0" w:color="auto"/>
        <w:left w:val="none" w:sz="0" w:space="0" w:color="auto"/>
        <w:bottom w:val="none" w:sz="0" w:space="0" w:color="auto"/>
        <w:right w:val="none" w:sz="0" w:space="0" w:color="auto"/>
      </w:divBdr>
    </w:div>
    <w:div w:id="942108562">
      <w:bodyDiv w:val="1"/>
      <w:marLeft w:val="0"/>
      <w:marRight w:val="0"/>
      <w:marTop w:val="0"/>
      <w:marBottom w:val="0"/>
      <w:divBdr>
        <w:top w:val="none" w:sz="0" w:space="0" w:color="auto"/>
        <w:left w:val="none" w:sz="0" w:space="0" w:color="auto"/>
        <w:bottom w:val="none" w:sz="0" w:space="0" w:color="auto"/>
        <w:right w:val="none" w:sz="0" w:space="0" w:color="auto"/>
      </w:divBdr>
    </w:div>
    <w:div w:id="1017732296">
      <w:bodyDiv w:val="1"/>
      <w:marLeft w:val="0"/>
      <w:marRight w:val="0"/>
      <w:marTop w:val="0"/>
      <w:marBottom w:val="0"/>
      <w:divBdr>
        <w:top w:val="none" w:sz="0" w:space="0" w:color="auto"/>
        <w:left w:val="none" w:sz="0" w:space="0" w:color="auto"/>
        <w:bottom w:val="none" w:sz="0" w:space="0" w:color="auto"/>
        <w:right w:val="none" w:sz="0" w:space="0" w:color="auto"/>
      </w:divBdr>
    </w:div>
    <w:div w:id="1025448117">
      <w:bodyDiv w:val="1"/>
      <w:marLeft w:val="0"/>
      <w:marRight w:val="0"/>
      <w:marTop w:val="0"/>
      <w:marBottom w:val="0"/>
      <w:divBdr>
        <w:top w:val="none" w:sz="0" w:space="0" w:color="auto"/>
        <w:left w:val="none" w:sz="0" w:space="0" w:color="auto"/>
        <w:bottom w:val="none" w:sz="0" w:space="0" w:color="auto"/>
        <w:right w:val="none" w:sz="0" w:space="0" w:color="auto"/>
      </w:divBdr>
    </w:div>
    <w:div w:id="1027098410">
      <w:bodyDiv w:val="1"/>
      <w:marLeft w:val="0"/>
      <w:marRight w:val="0"/>
      <w:marTop w:val="0"/>
      <w:marBottom w:val="0"/>
      <w:divBdr>
        <w:top w:val="none" w:sz="0" w:space="0" w:color="auto"/>
        <w:left w:val="none" w:sz="0" w:space="0" w:color="auto"/>
        <w:bottom w:val="none" w:sz="0" w:space="0" w:color="auto"/>
        <w:right w:val="none" w:sz="0" w:space="0" w:color="auto"/>
      </w:divBdr>
    </w:div>
    <w:div w:id="1042437836">
      <w:bodyDiv w:val="1"/>
      <w:marLeft w:val="0"/>
      <w:marRight w:val="0"/>
      <w:marTop w:val="0"/>
      <w:marBottom w:val="0"/>
      <w:divBdr>
        <w:top w:val="none" w:sz="0" w:space="0" w:color="auto"/>
        <w:left w:val="none" w:sz="0" w:space="0" w:color="auto"/>
        <w:bottom w:val="none" w:sz="0" w:space="0" w:color="auto"/>
        <w:right w:val="none" w:sz="0" w:space="0" w:color="auto"/>
      </w:divBdr>
    </w:div>
    <w:div w:id="1168906601">
      <w:bodyDiv w:val="1"/>
      <w:marLeft w:val="0"/>
      <w:marRight w:val="0"/>
      <w:marTop w:val="0"/>
      <w:marBottom w:val="0"/>
      <w:divBdr>
        <w:top w:val="none" w:sz="0" w:space="0" w:color="auto"/>
        <w:left w:val="none" w:sz="0" w:space="0" w:color="auto"/>
        <w:bottom w:val="none" w:sz="0" w:space="0" w:color="auto"/>
        <w:right w:val="none" w:sz="0" w:space="0" w:color="auto"/>
      </w:divBdr>
      <w:divsChild>
        <w:div w:id="1185290464">
          <w:marLeft w:val="0"/>
          <w:marRight w:val="0"/>
          <w:marTop w:val="0"/>
          <w:marBottom w:val="375"/>
          <w:divBdr>
            <w:top w:val="none" w:sz="0" w:space="0" w:color="auto"/>
            <w:left w:val="none" w:sz="0" w:space="0" w:color="auto"/>
            <w:bottom w:val="none" w:sz="0" w:space="0" w:color="auto"/>
            <w:right w:val="none" w:sz="0" w:space="0" w:color="auto"/>
          </w:divBdr>
        </w:div>
      </w:divsChild>
    </w:div>
    <w:div w:id="1180047626">
      <w:bodyDiv w:val="1"/>
      <w:marLeft w:val="0"/>
      <w:marRight w:val="0"/>
      <w:marTop w:val="0"/>
      <w:marBottom w:val="0"/>
      <w:divBdr>
        <w:top w:val="none" w:sz="0" w:space="0" w:color="auto"/>
        <w:left w:val="none" w:sz="0" w:space="0" w:color="auto"/>
        <w:bottom w:val="none" w:sz="0" w:space="0" w:color="auto"/>
        <w:right w:val="none" w:sz="0" w:space="0" w:color="auto"/>
      </w:divBdr>
    </w:div>
    <w:div w:id="1188181749">
      <w:bodyDiv w:val="1"/>
      <w:marLeft w:val="0"/>
      <w:marRight w:val="0"/>
      <w:marTop w:val="0"/>
      <w:marBottom w:val="0"/>
      <w:divBdr>
        <w:top w:val="none" w:sz="0" w:space="0" w:color="auto"/>
        <w:left w:val="none" w:sz="0" w:space="0" w:color="auto"/>
        <w:bottom w:val="none" w:sz="0" w:space="0" w:color="auto"/>
        <w:right w:val="none" w:sz="0" w:space="0" w:color="auto"/>
      </w:divBdr>
    </w:div>
    <w:div w:id="1288004638">
      <w:bodyDiv w:val="1"/>
      <w:marLeft w:val="0"/>
      <w:marRight w:val="0"/>
      <w:marTop w:val="0"/>
      <w:marBottom w:val="0"/>
      <w:divBdr>
        <w:top w:val="none" w:sz="0" w:space="0" w:color="auto"/>
        <w:left w:val="none" w:sz="0" w:space="0" w:color="auto"/>
        <w:bottom w:val="none" w:sz="0" w:space="0" w:color="auto"/>
        <w:right w:val="none" w:sz="0" w:space="0" w:color="auto"/>
      </w:divBdr>
    </w:div>
    <w:div w:id="1374814593">
      <w:bodyDiv w:val="1"/>
      <w:marLeft w:val="0"/>
      <w:marRight w:val="0"/>
      <w:marTop w:val="0"/>
      <w:marBottom w:val="0"/>
      <w:divBdr>
        <w:top w:val="none" w:sz="0" w:space="0" w:color="auto"/>
        <w:left w:val="none" w:sz="0" w:space="0" w:color="auto"/>
        <w:bottom w:val="none" w:sz="0" w:space="0" w:color="auto"/>
        <w:right w:val="none" w:sz="0" w:space="0" w:color="auto"/>
      </w:divBdr>
    </w:div>
    <w:div w:id="1400404225">
      <w:bodyDiv w:val="1"/>
      <w:marLeft w:val="0"/>
      <w:marRight w:val="0"/>
      <w:marTop w:val="0"/>
      <w:marBottom w:val="0"/>
      <w:divBdr>
        <w:top w:val="none" w:sz="0" w:space="0" w:color="auto"/>
        <w:left w:val="none" w:sz="0" w:space="0" w:color="auto"/>
        <w:bottom w:val="none" w:sz="0" w:space="0" w:color="auto"/>
        <w:right w:val="none" w:sz="0" w:space="0" w:color="auto"/>
      </w:divBdr>
    </w:div>
    <w:div w:id="1413430055">
      <w:bodyDiv w:val="1"/>
      <w:marLeft w:val="0"/>
      <w:marRight w:val="0"/>
      <w:marTop w:val="0"/>
      <w:marBottom w:val="0"/>
      <w:divBdr>
        <w:top w:val="none" w:sz="0" w:space="0" w:color="auto"/>
        <w:left w:val="none" w:sz="0" w:space="0" w:color="auto"/>
        <w:bottom w:val="none" w:sz="0" w:space="0" w:color="auto"/>
        <w:right w:val="none" w:sz="0" w:space="0" w:color="auto"/>
      </w:divBdr>
    </w:div>
    <w:div w:id="1414627282">
      <w:bodyDiv w:val="1"/>
      <w:marLeft w:val="0"/>
      <w:marRight w:val="0"/>
      <w:marTop w:val="0"/>
      <w:marBottom w:val="0"/>
      <w:divBdr>
        <w:top w:val="none" w:sz="0" w:space="0" w:color="auto"/>
        <w:left w:val="none" w:sz="0" w:space="0" w:color="auto"/>
        <w:bottom w:val="none" w:sz="0" w:space="0" w:color="auto"/>
        <w:right w:val="none" w:sz="0" w:space="0" w:color="auto"/>
      </w:divBdr>
    </w:div>
    <w:div w:id="1434740673">
      <w:bodyDiv w:val="1"/>
      <w:marLeft w:val="0"/>
      <w:marRight w:val="0"/>
      <w:marTop w:val="0"/>
      <w:marBottom w:val="0"/>
      <w:divBdr>
        <w:top w:val="none" w:sz="0" w:space="0" w:color="auto"/>
        <w:left w:val="none" w:sz="0" w:space="0" w:color="auto"/>
        <w:bottom w:val="none" w:sz="0" w:space="0" w:color="auto"/>
        <w:right w:val="none" w:sz="0" w:space="0" w:color="auto"/>
      </w:divBdr>
    </w:div>
    <w:div w:id="1436830220">
      <w:bodyDiv w:val="1"/>
      <w:marLeft w:val="0"/>
      <w:marRight w:val="0"/>
      <w:marTop w:val="0"/>
      <w:marBottom w:val="0"/>
      <w:divBdr>
        <w:top w:val="none" w:sz="0" w:space="0" w:color="auto"/>
        <w:left w:val="none" w:sz="0" w:space="0" w:color="auto"/>
        <w:bottom w:val="none" w:sz="0" w:space="0" w:color="auto"/>
        <w:right w:val="none" w:sz="0" w:space="0" w:color="auto"/>
      </w:divBdr>
    </w:div>
    <w:div w:id="1465343403">
      <w:bodyDiv w:val="1"/>
      <w:marLeft w:val="0"/>
      <w:marRight w:val="0"/>
      <w:marTop w:val="0"/>
      <w:marBottom w:val="0"/>
      <w:divBdr>
        <w:top w:val="none" w:sz="0" w:space="0" w:color="auto"/>
        <w:left w:val="none" w:sz="0" w:space="0" w:color="auto"/>
        <w:bottom w:val="none" w:sz="0" w:space="0" w:color="auto"/>
        <w:right w:val="none" w:sz="0" w:space="0" w:color="auto"/>
      </w:divBdr>
    </w:div>
    <w:div w:id="1582061397">
      <w:bodyDiv w:val="1"/>
      <w:marLeft w:val="0"/>
      <w:marRight w:val="0"/>
      <w:marTop w:val="0"/>
      <w:marBottom w:val="0"/>
      <w:divBdr>
        <w:top w:val="none" w:sz="0" w:space="0" w:color="auto"/>
        <w:left w:val="none" w:sz="0" w:space="0" w:color="auto"/>
        <w:bottom w:val="none" w:sz="0" w:space="0" w:color="auto"/>
        <w:right w:val="none" w:sz="0" w:space="0" w:color="auto"/>
      </w:divBdr>
    </w:div>
    <w:div w:id="1588735428">
      <w:bodyDiv w:val="1"/>
      <w:marLeft w:val="0"/>
      <w:marRight w:val="0"/>
      <w:marTop w:val="0"/>
      <w:marBottom w:val="0"/>
      <w:divBdr>
        <w:top w:val="none" w:sz="0" w:space="0" w:color="auto"/>
        <w:left w:val="none" w:sz="0" w:space="0" w:color="auto"/>
        <w:bottom w:val="none" w:sz="0" w:space="0" w:color="auto"/>
        <w:right w:val="none" w:sz="0" w:space="0" w:color="auto"/>
      </w:divBdr>
    </w:div>
    <w:div w:id="1654794336">
      <w:bodyDiv w:val="1"/>
      <w:marLeft w:val="0"/>
      <w:marRight w:val="0"/>
      <w:marTop w:val="0"/>
      <w:marBottom w:val="0"/>
      <w:divBdr>
        <w:top w:val="none" w:sz="0" w:space="0" w:color="auto"/>
        <w:left w:val="none" w:sz="0" w:space="0" w:color="auto"/>
        <w:bottom w:val="none" w:sz="0" w:space="0" w:color="auto"/>
        <w:right w:val="none" w:sz="0" w:space="0" w:color="auto"/>
      </w:divBdr>
    </w:div>
    <w:div w:id="1662847972">
      <w:bodyDiv w:val="1"/>
      <w:marLeft w:val="0"/>
      <w:marRight w:val="0"/>
      <w:marTop w:val="0"/>
      <w:marBottom w:val="0"/>
      <w:divBdr>
        <w:top w:val="none" w:sz="0" w:space="0" w:color="auto"/>
        <w:left w:val="none" w:sz="0" w:space="0" w:color="auto"/>
        <w:bottom w:val="none" w:sz="0" w:space="0" w:color="auto"/>
        <w:right w:val="none" w:sz="0" w:space="0" w:color="auto"/>
      </w:divBdr>
    </w:div>
    <w:div w:id="1702509116">
      <w:bodyDiv w:val="1"/>
      <w:marLeft w:val="0"/>
      <w:marRight w:val="0"/>
      <w:marTop w:val="0"/>
      <w:marBottom w:val="0"/>
      <w:divBdr>
        <w:top w:val="none" w:sz="0" w:space="0" w:color="auto"/>
        <w:left w:val="none" w:sz="0" w:space="0" w:color="auto"/>
        <w:bottom w:val="none" w:sz="0" w:space="0" w:color="auto"/>
        <w:right w:val="none" w:sz="0" w:space="0" w:color="auto"/>
      </w:divBdr>
    </w:div>
    <w:div w:id="1706559819">
      <w:bodyDiv w:val="1"/>
      <w:marLeft w:val="0"/>
      <w:marRight w:val="0"/>
      <w:marTop w:val="0"/>
      <w:marBottom w:val="0"/>
      <w:divBdr>
        <w:top w:val="none" w:sz="0" w:space="0" w:color="auto"/>
        <w:left w:val="none" w:sz="0" w:space="0" w:color="auto"/>
        <w:bottom w:val="none" w:sz="0" w:space="0" w:color="auto"/>
        <w:right w:val="none" w:sz="0" w:space="0" w:color="auto"/>
      </w:divBdr>
    </w:div>
    <w:div w:id="1716156847">
      <w:bodyDiv w:val="1"/>
      <w:marLeft w:val="0"/>
      <w:marRight w:val="0"/>
      <w:marTop w:val="0"/>
      <w:marBottom w:val="0"/>
      <w:divBdr>
        <w:top w:val="none" w:sz="0" w:space="0" w:color="auto"/>
        <w:left w:val="none" w:sz="0" w:space="0" w:color="auto"/>
        <w:bottom w:val="none" w:sz="0" w:space="0" w:color="auto"/>
        <w:right w:val="none" w:sz="0" w:space="0" w:color="auto"/>
      </w:divBdr>
    </w:div>
    <w:div w:id="1795514071">
      <w:bodyDiv w:val="1"/>
      <w:marLeft w:val="0"/>
      <w:marRight w:val="0"/>
      <w:marTop w:val="0"/>
      <w:marBottom w:val="0"/>
      <w:divBdr>
        <w:top w:val="none" w:sz="0" w:space="0" w:color="auto"/>
        <w:left w:val="none" w:sz="0" w:space="0" w:color="auto"/>
        <w:bottom w:val="none" w:sz="0" w:space="0" w:color="auto"/>
        <w:right w:val="none" w:sz="0" w:space="0" w:color="auto"/>
      </w:divBdr>
    </w:div>
    <w:div w:id="1823154964">
      <w:bodyDiv w:val="1"/>
      <w:marLeft w:val="0"/>
      <w:marRight w:val="0"/>
      <w:marTop w:val="0"/>
      <w:marBottom w:val="0"/>
      <w:divBdr>
        <w:top w:val="none" w:sz="0" w:space="0" w:color="auto"/>
        <w:left w:val="none" w:sz="0" w:space="0" w:color="auto"/>
        <w:bottom w:val="none" w:sz="0" w:space="0" w:color="auto"/>
        <w:right w:val="none" w:sz="0" w:space="0" w:color="auto"/>
      </w:divBdr>
    </w:div>
    <w:div w:id="1940141820">
      <w:bodyDiv w:val="1"/>
      <w:marLeft w:val="0"/>
      <w:marRight w:val="0"/>
      <w:marTop w:val="0"/>
      <w:marBottom w:val="0"/>
      <w:divBdr>
        <w:top w:val="none" w:sz="0" w:space="0" w:color="auto"/>
        <w:left w:val="none" w:sz="0" w:space="0" w:color="auto"/>
        <w:bottom w:val="none" w:sz="0" w:space="0" w:color="auto"/>
        <w:right w:val="none" w:sz="0" w:space="0" w:color="auto"/>
      </w:divBdr>
    </w:div>
    <w:div w:id="1955211127">
      <w:bodyDiv w:val="1"/>
      <w:marLeft w:val="0"/>
      <w:marRight w:val="0"/>
      <w:marTop w:val="0"/>
      <w:marBottom w:val="0"/>
      <w:divBdr>
        <w:top w:val="none" w:sz="0" w:space="0" w:color="auto"/>
        <w:left w:val="none" w:sz="0" w:space="0" w:color="auto"/>
        <w:bottom w:val="none" w:sz="0" w:space="0" w:color="auto"/>
        <w:right w:val="none" w:sz="0" w:space="0" w:color="auto"/>
      </w:divBdr>
    </w:div>
    <w:div w:id="1988896847">
      <w:bodyDiv w:val="1"/>
      <w:marLeft w:val="0"/>
      <w:marRight w:val="0"/>
      <w:marTop w:val="0"/>
      <w:marBottom w:val="0"/>
      <w:divBdr>
        <w:top w:val="none" w:sz="0" w:space="0" w:color="auto"/>
        <w:left w:val="none" w:sz="0" w:space="0" w:color="auto"/>
        <w:bottom w:val="none" w:sz="0" w:space="0" w:color="auto"/>
        <w:right w:val="none" w:sz="0" w:space="0" w:color="auto"/>
      </w:divBdr>
    </w:div>
    <w:div w:id="2021735993">
      <w:bodyDiv w:val="1"/>
      <w:marLeft w:val="0"/>
      <w:marRight w:val="0"/>
      <w:marTop w:val="0"/>
      <w:marBottom w:val="0"/>
      <w:divBdr>
        <w:top w:val="none" w:sz="0" w:space="0" w:color="auto"/>
        <w:left w:val="none" w:sz="0" w:space="0" w:color="auto"/>
        <w:bottom w:val="none" w:sz="0" w:space="0" w:color="auto"/>
        <w:right w:val="none" w:sz="0" w:space="0" w:color="auto"/>
      </w:divBdr>
    </w:div>
    <w:div w:id="2085443497">
      <w:bodyDiv w:val="1"/>
      <w:marLeft w:val="0"/>
      <w:marRight w:val="0"/>
      <w:marTop w:val="0"/>
      <w:marBottom w:val="0"/>
      <w:divBdr>
        <w:top w:val="none" w:sz="0" w:space="0" w:color="auto"/>
        <w:left w:val="none" w:sz="0" w:space="0" w:color="auto"/>
        <w:bottom w:val="none" w:sz="0" w:space="0" w:color="auto"/>
        <w:right w:val="none" w:sz="0" w:space="0" w:color="auto"/>
      </w:divBdr>
    </w:div>
    <w:div w:id="212614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vatican.va/content/francesco/en/apost_letters/documents/papa-francesco-lettera-ap_20201208_patris-corde.html" TargetMode="External"/><Relationship Id="rId39" Type="http://schemas.openxmlformats.org/officeDocument/2006/relationships/image" Target="media/image11.png"/><Relationship Id="rId21" Type="http://schemas.openxmlformats.org/officeDocument/2006/relationships/hyperlink" Target="https://www.catholicculture.org/culture/liturgicalyear/calendar/day.cfm?date=2020-03-22" TargetMode="External"/><Relationship Id="rId34" Type="http://schemas.openxmlformats.org/officeDocument/2006/relationships/image" Target="media/image9.jpeg"/><Relationship Id="rId42" Type="http://schemas.openxmlformats.org/officeDocument/2006/relationships/image" Target="media/image12.png"/><Relationship Id="rId47" Type="http://schemas.openxmlformats.org/officeDocument/2006/relationships/hyperlink" Target="https://bustedhalo.com/video/watch-lent-3-minutes" TargetMode="External"/><Relationship Id="rId50" Type="http://schemas.openxmlformats.org/officeDocument/2006/relationships/hyperlink" Target="https://www.youtube.com/watch?v=MvpjxfWrjzY"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orlddayofprayer.net/index.html" TargetMode="External"/><Relationship Id="rId29" Type="http://schemas.openxmlformats.org/officeDocument/2006/relationships/hyperlink" Target="https://www.twinkl.ie/event/international-day-for-the-elimination-of-racial-discrimination-2021" TargetMode="External"/><Relationship Id="rId11" Type="http://schemas.openxmlformats.org/officeDocument/2006/relationships/hyperlink" Target="http://popesprayerusa.net/popes-intentions/" TargetMode="External"/><Relationship Id="rId24" Type="http://schemas.openxmlformats.org/officeDocument/2006/relationships/image" Target="media/image7.jpeg"/><Relationship Id="rId32" Type="http://schemas.openxmlformats.org/officeDocument/2006/relationships/hyperlink" Target="https://www.worldwaterday.org/" TargetMode="External"/><Relationship Id="rId37" Type="http://schemas.openxmlformats.org/officeDocument/2006/relationships/hyperlink" Target="https://www.catholicculture.org/culture/liturgicalyear/calendar/day.cfm?date=2017-03-25" TargetMode="External"/><Relationship Id="rId40" Type="http://schemas.openxmlformats.org/officeDocument/2006/relationships/hyperlink" Target="http://www.catholicbishops.ie" TargetMode="External"/><Relationship Id="rId45" Type="http://schemas.openxmlformats.org/officeDocument/2006/relationships/hyperlink" Target="https://www.holifestival.org/" TargetMode="External"/><Relationship Id="rId53" Type="http://schemas.openxmlformats.org/officeDocument/2006/relationships/hyperlink" Target="https://www.youtube.com/watch?v=yULkmEwEGYQ" TargetMode="External"/><Relationship Id="rId58" Type="http://schemas.openxmlformats.org/officeDocument/2006/relationships/image" Target="media/image17.tif"/><Relationship Id="rId5" Type="http://schemas.openxmlformats.org/officeDocument/2006/relationships/footnotes" Target="footnotes.xml"/><Relationship Id="rId61" Type="http://schemas.openxmlformats.org/officeDocument/2006/relationships/hyperlink" Target="https://www.theparishofmillendandheronsgatewithwesthyde.org/2019/04/reconciliation-lenten-discipline.html" TargetMode="External"/><Relationship Id="rId19" Type="http://schemas.openxmlformats.org/officeDocument/2006/relationships/hyperlink" Target="https://www.loyolapress.com/our-catholic-faith/scripture-and-tradition/church-leadership/pope-francis" TargetMode="External"/><Relationship Id="rId14" Type="http://schemas.openxmlformats.org/officeDocument/2006/relationships/hyperlink" Target="https://youtu.be/NGxZIzRls2Y" TargetMode="External"/><Relationship Id="rId22" Type="http://schemas.openxmlformats.org/officeDocument/2006/relationships/hyperlink" Target="https://www.historyireland.com/st-patrick/st-patrick-the-legend-and-the-bishop/" TargetMode="External"/><Relationship Id="rId27" Type="http://schemas.openxmlformats.org/officeDocument/2006/relationships/hyperlink" Target="https://www.vaticannews.va/en/pope/news/2020-12/pope-francis-proclaims-year-of-st-joseph.html" TargetMode="External"/><Relationship Id="rId30" Type="http://schemas.openxmlformats.org/officeDocument/2006/relationships/image" Target="media/image8.jpg"/><Relationship Id="rId35" Type="http://schemas.openxmlformats.org/officeDocument/2006/relationships/hyperlink" Target="https://www.trocaire.org/getinvolved/trocaire-romero-award" TargetMode="External"/><Relationship Id="rId43" Type="http://schemas.openxmlformats.org/officeDocument/2006/relationships/hyperlink" Target="https://dublindiocese-my.sharepoint.com/:i:/g/personal/lily_barry_dublindiocese_ie/EaEQ-Av9tQlIpwPgHMCWxnIB32A7jrO7CRuApv7MSQ4OYw?e=aWWd7L" TargetMode="External"/><Relationship Id="rId48" Type="http://schemas.openxmlformats.org/officeDocument/2006/relationships/image" Target="media/image14.emf"/><Relationship Id="rId56" Type="http://schemas.openxmlformats.org/officeDocument/2006/relationships/image" Target="media/image16.jpeg"/><Relationship Id="rId8" Type="http://schemas.openxmlformats.org/officeDocument/2006/relationships/hyperlink" Target="https://www.vaticannews.va/en/pope/news/2021-02/renewing-faith-hope-and-love-pope-francis-lenten-message.html" TargetMode="External"/><Relationship Id="rId51" Type="http://schemas.openxmlformats.org/officeDocument/2006/relationships/hyperlink" Target="https://www.youtube.com/watch?v=nwoLUPHGsX4" TargetMode="External"/><Relationship Id="rId3" Type="http://schemas.openxmlformats.org/officeDocument/2006/relationships/settings" Target="settings.xml"/><Relationship Id="rId12" Type="http://schemas.openxmlformats.org/officeDocument/2006/relationships/hyperlink" Target="https://www.usccb.org/prayer-and-worship/prayers-and-devotions/the-popes-monthly-intention" TargetMode="External"/><Relationship Id="rId17" Type="http://schemas.openxmlformats.org/officeDocument/2006/relationships/hyperlink" Target="https://www.franciscanmedia.org/saint-of-the-day/saint-john-of-god" TargetMode="External"/><Relationship Id="rId25" Type="http://schemas.openxmlformats.org/officeDocument/2006/relationships/hyperlink" Target="https://www.catholicireland.net/saintoftheday/st-joseph-1st-century/" TargetMode="External"/><Relationship Id="rId33" Type="http://schemas.openxmlformats.org/officeDocument/2006/relationships/hyperlink" Target="http://www.romerotrust.org.uk/who-was-archbishop-oscar-romero" TargetMode="External"/><Relationship Id="rId38" Type="http://schemas.openxmlformats.org/officeDocument/2006/relationships/hyperlink" Target="https://www.catholic.org/lent/story.php?id=40820" TargetMode="External"/><Relationship Id="rId46" Type="http://schemas.openxmlformats.org/officeDocument/2006/relationships/hyperlink" Target="https://patsnutritionforthesoul.blogspot.com/" TargetMode="External"/><Relationship Id="rId59" Type="http://schemas.openxmlformats.org/officeDocument/2006/relationships/hyperlink" Target="https://nuafilmseries.org/" TargetMode="External"/><Relationship Id="rId20" Type="http://schemas.openxmlformats.org/officeDocument/2006/relationships/image" Target="media/image6.png"/><Relationship Id="rId41" Type="http://schemas.openxmlformats.org/officeDocument/2006/relationships/hyperlink" Target="https://youtu.be/SuyeQ4AZG0Q" TargetMode="External"/><Relationship Id="rId54" Type="http://schemas.openxmlformats.org/officeDocument/2006/relationships/hyperlink" Target="http://www.loyolapress.com/our-catholic-faith/liturgical-year/lent/living-lent-daily"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youtu.be/A4h4PKYikRg" TargetMode="External"/><Relationship Id="rId28" Type="http://schemas.openxmlformats.org/officeDocument/2006/relationships/hyperlink" Target="https://www.un.org/en/events/racialdiscriminationday/" TargetMode="External"/><Relationship Id="rId36" Type="http://schemas.openxmlformats.org/officeDocument/2006/relationships/image" Target="media/image10.png"/><Relationship Id="rId49" Type="http://schemas.openxmlformats.org/officeDocument/2006/relationships/hyperlink" Target="https://www.youtube.com/watch?v=t4Svh-9ohg4" TargetMode="External"/><Relationship Id="rId57" Type="http://schemas.openxmlformats.org/officeDocument/2006/relationships/hyperlink" Target="https://www.shineinschools.com/what-is-shine/" TargetMode="External"/><Relationship Id="rId10" Type="http://schemas.openxmlformats.org/officeDocument/2006/relationships/hyperlink" Target="https://schools.fairtrade.org.uk/take-action/fairtrade-fortnight-2021/" TargetMode="External"/><Relationship Id="rId31" Type="http://schemas.openxmlformats.org/officeDocument/2006/relationships/hyperlink" Target="https://dublindiocese-my.sharepoint.com/:b:/g/personal/lily_barry_dublindiocese_ie/Eetnvmx1-_xDhcVWAi7PRWYBkZQUTGY5U-j4hLMF9mWoYA?e=tcIUHa" TargetMode="External"/><Relationship Id="rId44" Type="http://schemas.openxmlformats.org/officeDocument/2006/relationships/image" Target="media/image13.png"/><Relationship Id="rId52" Type="http://schemas.openxmlformats.org/officeDocument/2006/relationships/hyperlink" Target="https://www.youtube.com/watch?v=mKzmYk6x4kE" TargetMode="External"/><Relationship Id="rId60"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5141</Words>
  <Characters>29310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Barry</dc:creator>
  <cp:keywords/>
  <dc:description/>
  <cp:lastModifiedBy>Tomás Kenny</cp:lastModifiedBy>
  <cp:revision>2</cp:revision>
  <dcterms:created xsi:type="dcterms:W3CDTF">2021-03-01T10:45:00Z</dcterms:created>
  <dcterms:modified xsi:type="dcterms:W3CDTF">2021-03-01T10:45:00Z</dcterms:modified>
</cp:coreProperties>
</file>